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MODEL KOMUNIKASI PADA PROGRAM CSR PEMBERDAYAAN WIRAUSAHA MUDA OLEH PERUSAHAAN MIGAS</w:t>
      </w:r>
    </w:p>
    <w:p>
      <w:pPr>
        <w:pStyle w:val="25"/>
        <w:spacing w:line="240" w:lineRule="auto"/>
        <w:jc w:val="center"/>
        <w:rPr>
          <w:rFonts w:ascii="Times New Roman" w:hAnsi="Times New Roman" w:eastAsia="Calibri" w:cs="Times New Roman"/>
          <w:b/>
          <w:bCs/>
          <w:sz w:val="24"/>
          <w:szCs w:val="24"/>
        </w:rPr>
      </w:pPr>
    </w:p>
    <w:p>
      <w:pPr>
        <w:pStyle w:val="25"/>
        <w:spacing w:line="240" w:lineRule="auto"/>
        <w:jc w:val="center"/>
        <w:rPr>
          <w:rFonts w:ascii="Times New Roman" w:hAnsi="Times New Roman" w:eastAsia="Calibri" w:cs="Times New Roman"/>
          <w:b/>
          <w:bCs/>
          <w:sz w:val="24"/>
          <w:szCs w:val="24"/>
          <w:lang w:val="en-US"/>
        </w:rPr>
      </w:pPr>
      <w:r>
        <w:rPr>
          <w:rFonts w:ascii="Times New Roman" w:hAnsi="Times New Roman" w:eastAsia="Calibri" w:cs="Times New Roman"/>
          <w:b/>
          <w:bCs/>
          <w:sz w:val="24"/>
          <w:szCs w:val="24"/>
          <w:lang w:val="en-US"/>
        </w:rPr>
        <w:t xml:space="preserve">Saipullah Hasan </w:t>
      </w:r>
    </w:p>
    <w:p>
      <w:pPr>
        <w:pStyle w:val="25"/>
        <w:spacing w:line="240" w:lineRule="auto"/>
        <w:jc w:val="center"/>
        <w:rPr>
          <w:rFonts w:ascii="Times New Roman" w:hAnsi="Times New Roman" w:eastAsia="Calibri" w:cs="Times New Roman"/>
          <w:b/>
          <w:bCs/>
          <w:sz w:val="24"/>
          <w:szCs w:val="24"/>
          <w:lang w:val="en-US"/>
        </w:rPr>
      </w:pPr>
      <w:r>
        <w:rPr>
          <w:rFonts w:ascii="Times New Roman" w:hAnsi="Times New Roman" w:eastAsia="Calibri" w:cs="Times New Roman"/>
          <w:b/>
          <w:bCs/>
          <w:sz w:val="24"/>
          <w:szCs w:val="24"/>
          <w:lang w:val="en-US"/>
        </w:rPr>
        <w:t>Dosen PMI Fakultas Dakwah IAIN Salatiga</w:t>
      </w:r>
    </w:p>
    <w:p>
      <w:pPr>
        <w:pStyle w:val="25"/>
        <w:spacing w:line="240" w:lineRule="auto"/>
        <w:jc w:val="center"/>
        <w:rPr>
          <w:rFonts w:ascii="Times New Roman" w:hAnsi="Times New Roman" w:eastAsia="Calibri" w:cs="Times New Roman"/>
          <w:b/>
          <w:bCs/>
          <w:sz w:val="24"/>
          <w:szCs w:val="24"/>
          <w:lang w:val="en-US"/>
        </w:rPr>
      </w:pPr>
      <w:r>
        <w:rPr>
          <w:rFonts w:ascii="Times New Roman" w:hAnsi="Times New Roman" w:eastAsia="Calibri" w:cs="Times New Roman"/>
          <w:b/>
          <w:bCs/>
          <w:sz w:val="24"/>
          <w:szCs w:val="24"/>
          <w:lang w:val="en-US"/>
        </w:rPr>
        <w:t>saifulhasan@iainsalatiga.ac.id</w:t>
      </w:r>
    </w:p>
    <w:p>
      <w:pPr>
        <w:pStyle w:val="25"/>
        <w:spacing w:line="480" w:lineRule="auto"/>
        <w:jc w:val="both"/>
        <w:rPr>
          <w:b/>
        </w:rPr>
      </w:pPr>
      <w:r>
        <w:rPr>
          <w:rFonts w:ascii="Times New Roman" w:hAnsi="Times New Roman" w:eastAsia="Calibri" w:cs="Times New Roman"/>
          <w:b/>
          <w:bCs/>
          <w:sz w:val="24"/>
          <w:szCs w:val="24"/>
          <w:lang w:val="id-ID"/>
        </w:rPr>
        <w:t xml:space="preserve"> </w:t>
      </w:r>
    </w:p>
    <w:p>
      <w:pPr>
        <w:pStyle w:val="4"/>
        <w:spacing w:after="0"/>
        <w:ind w:left="425"/>
        <w:jc w:val="center"/>
        <w:rPr>
          <w:rFonts w:ascii="Times New Roman" w:hAnsi="Times New Roman" w:cs="Times New Roman"/>
          <w:b/>
        </w:rPr>
      </w:pPr>
      <w:r>
        <w:rPr>
          <w:rFonts w:ascii="Times New Roman" w:hAnsi="Times New Roman" w:cs="Times New Roman"/>
          <w:b/>
        </w:rPr>
        <w:t>ABSTRAKS</w:t>
      </w:r>
    </w:p>
    <w:p>
      <w:pPr>
        <w:pStyle w:val="8"/>
        <w:spacing w:before="0" w:beforeAutospacing="0" w:after="0" w:afterAutospacing="0"/>
        <w:ind w:left="425"/>
        <w:jc w:val="both"/>
      </w:pPr>
      <w:r>
        <w:t>Upaya-upaya perusahaan untuk menjalankan tanggung jawab sosial sering kali terkendala oleh masalah sosial berupa kesenjangan antara kualitas SDM setempat dengan tuntutan kerja perusahaan. Secara lebih spesifik, kendala yang dihadapi perusahaan Exxon Mobil adalah jauhnya kesenjangan antara tingkat pendidikan SDM masyarakat lokal terutama kalangan pemudanya setempat dengan kualifikasi pendidikan yang dituntut oleh Exxon Mobil. Untuk tetap merespon</w:t>
      </w:r>
      <w:r>
        <w:rPr>
          <w:lang w:val="id-ID"/>
        </w:rPr>
        <w:t>s</w:t>
      </w:r>
      <w:r>
        <w:t xml:space="preserve"> tuntutan masyarakat, Exxon Mobil menyadari pentingnya komunikasi untuk menggulirkan program CSR yang bertujuan memberikan informasi, pelayanan dan akses bisnis untuk membidani kelahiran para wirausaha muda. Penelitian ini bertujuan menganalisis bagaimana model komunikasi yang dilakukan perusahaan untuk memberdayakan masyarakat. Penelitian ini menggunakan metode kualitatif dengan pendekatan deskriptif. Hasil penelitian menunjukkan bahwa bahwa model komunikasi partisipatif yang dilakukan perusahaan memainkan peranan penting dalam mencapai tujuan pemberdayaan wirausaha muda sebagai pilihan karir mereka. </w:t>
      </w:r>
    </w:p>
    <w:p>
      <w:pPr>
        <w:pStyle w:val="8"/>
        <w:spacing w:before="0" w:beforeAutospacing="0" w:after="0" w:afterAutospacing="0"/>
        <w:ind w:left="425" w:firstLine="720"/>
        <w:jc w:val="both"/>
      </w:pPr>
    </w:p>
    <w:p>
      <w:pPr>
        <w:pStyle w:val="8"/>
        <w:spacing w:before="0" w:beforeAutospacing="0" w:after="0" w:afterAutospacing="0"/>
        <w:ind w:left="425"/>
        <w:jc w:val="both"/>
      </w:pPr>
      <w:r>
        <w:rPr>
          <w:b/>
        </w:rPr>
        <w:t xml:space="preserve">Kata kunci: </w:t>
      </w:r>
      <w:r>
        <w:rPr>
          <w:bCs/>
        </w:rPr>
        <w:t>komunikasi partisipatif,</w:t>
      </w:r>
      <w:r>
        <w:t xml:space="preserve"> </w:t>
      </w:r>
      <w:r>
        <w:rPr>
          <w:lang w:val="id-ID"/>
        </w:rPr>
        <w:t>p</w:t>
      </w:r>
      <w:r>
        <w:t xml:space="preserve">emberdayaan, </w:t>
      </w:r>
      <w:r>
        <w:rPr>
          <w:lang w:val="id-ID"/>
        </w:rPr>
        <w:t>p</w:t>
      </w:r>
      <w:r>
        <w:t xml:space="preserve">rogram CSR, </w:t>
      </w:r>
      <w:r>
        <w:rPr>
          <w:lang w:val="id-ID"/>
        </w:rPr>
        <w:t>w</w:t>
      </w:r>
      <w:r>
        <w:t xml:space="preserve">irausaha </w:t>
      </w:r>
      <w:r>
        <w:rPr>
          <w:lang w:val="id-ID"/>
        </w:rPr>
        <w:t>m</w:t>
      </w:r>
      <w:r>
        <w:t xml:space="preserve">uda. </w:t>
      </w:r>
    </w:p>
    <w:p>
      <w:pPr>
        <w:pStyle w:val="8"/>
        <w:spacing w:before="0" w:beforeAutospacing="0" w:after="0" w:afterAutospacing="0"/>
        <w:ind w:left="425"/>
        <w:jc w:val="both"/>
      </w:pPr>
    </w:p>
    <w:p>
      <w:pPr>
        <w:pStyle w:val="8"/>
        <w:spacing w:before="0" w:beforeAutospacing="0" w:after="0" w:afterAutospacing="0"/>
        <w:ind w:left="425"/>
        <w:jc w:val="both"/>
      </w:pPr>
    </w:p>
    <w:p>
      <w:pPr>
        <w:pStyle w:val="8"/>
        <w:spacing w:before="0" w:beforeAutospacing="0" w:after="0" w:afterAutospacing="0"/>
        <w:ind w:left="425" w:firstLine="3580" w:firstLineChars="0"/>
        <w:jc w:val="both"/>
        <w:rPr>
          <w:rFonts w:hint="default" w:ascii="Times New Roman" w:hAnsi="Times New Roman" w:cs="Times New Roman"/>
        </w:rPr>
      </w:pPr>
      <w:r>
        <w:rPr>
          <w:rFonts w:hint="default" w:ascii="Times New Roman" w:hAnsi="Times New Roman" w:eastAsia="SimSun" w:cs="Times New Roman"/>
          <w:sz w:val="24"/>
          <w:szCs w:val="24"/>
          <w:lang w:val="en-US"/>
        </w:rPr>
        <w:t>ABSTRACTS</w:t>
      </w:r>
      <w:r>
        <w:rPr>
          <w:rFonts w:hint="default" w:ascii="Times New Roman" w:hAnsi="Times New Roman" w:eastAsia="SimSun" w:cs="Times New Roman"/>
          <w:sz w:val="24"/>
          <w:szCs w:val="24"/>
          <w:lang w:val="en-US"/>
        </w:rPr>
        <w:br w:type="textWrapping"/>
      </w:r>
      <w:r>
        <w:rPr>
          <w:rFonts w:hint="default" w:ascii="Times New Roman" w:hAnsi="Times New Roman" w:eastAsia="SimSun" w:cs="Times New Roman"/>
          <w:sz w:val="24"/>
          <w:szCs w:val="24"/>
          <w:lang w:val="en-US"/>
        </w:rPr>
        <w:t>The company's efforts to carry out social responsibility are often constrained by social problems in the form of a gap between the quality of local human resources and the demands of the company's work. More specifically, the obstacle faced by Exxon Mobil is the gap between the level of education of local human resources, especially among the local youth and the educational qualifications demanded by Exxon Mobil. To continue to respond to the demands of the community, Exxon Mobil recognizes the importance of communication to roll out CSR programs aimed at providing information, services and business access to assist the birth of young entrepreneurs. This study aims to analyze how the communication model conducted by the company to empower the community. This study uses a qualitative method with a descriptive approach. The results showed that the participatory communication model conducted by the company played an important role in achieving the goals of empowering young entrepreneurs as their career choices.</w:t>
      </w:r>
      <w:r>
        <w:rPr>
          <w:rFonts w:hint="default" w:ascii="Times New Roman" w:hAnsi="Times New Roman" w:eastAsia="SimSun" w:cs="Times New Roman"/>
          <w:sz w:val="24"/>
          <w:szCs w:val="24"/>
          <w:lang w:val="en-US"/>
        </w:rPr>
        <w:br w:type="textWrapping"/>
      </w:r>
      <w:r>
        <w:rPr>
          <w:rFonts w:hint="default" w:ascii="Times New Roman" w:hAnsi="Times New Roman" w:eastAsia="SimSun" w:cs="Times New Roman"/>
          <w:sz w:val="24"/>
          <w:szCs w:val="24"/>
          <w:lang w:val="en-US"/>
        </w:rPr>
        <w:br w:type="textWrapping"/>
      </w:r>
      <w:r>
        <w:rPr>
          <w:rFonts w:hint="default" w:ascii="Times New Roman" w:hAnsi="Times New Roman" w:eastAsia="SimSun" w:cs="Times New Roman"/>
          <w:b w:val="0"/>
          <w:bCs w:val="0"/>
          <w:sz w:val="24"/>
          <w:szCs w:val="24"/>
          <w:lang w:val="en-US"/>
        </w:rPr>
        <w:t>Keywords:</w:t>
      </w:r>
      <w:r>
        <w:rPr>
          <w:rFonts w:hint="default" w:ascii="Times New Roman" w:hAnsi="Times New Roman" w:eastAsia="SimSun" w:cs="Times New Roman"/>
          <w:sz w:val="24"/>
          <w:szCs w:val="24"/>
          <w:lang w:val="en-US"/>
        </w:rPr>
        <w:t xml:space="preserve"> participatory communication, empowerment, CSR programs, young entrepreneurs.</w:t>
      </w:r>
    </w:p>
    <w:p>
      <w:pPr>
        <w:pStyle w:val="15"/>
        <w:numPr>
          <w:ilvl w:val="0"/>
          <w:numId w:val="0"/>
        </w:numPr>
        <w:spacing w:line="480" w:lineRule="auto"/>
        <w:ind w:leftChars="0"/>
        <w:jc w:val="both"/>
        <w:rPr>
          <w:b/>
          <w:bCs/>
        </w:rPr>
      </w:pPr>
    </w:p>
    <w:p>
      <w:pPr>
        <w:pStyle w:val="15"/>
        <w:numPr>
          <w:ilvl w:val="0"/>
          <w:numId w:val="0"/>
        </w:numPr>
        <w:spacing w:line="480" w:lineRule="auto"/>
        <w:ind w:leftChars="0"/>
        <w:jc w:val="both"/>
        <w:rPr>
          <w:b/>
          <w:bCs/>
        </w:rPr>
      </w:pPr>
      <w:r>
        <w:rPr>
          <w:b/>
          <w:bCs/>
        </w:rPr>
        <w:t>PENDAHULUAN</w:t>
      </w:r>
    </w:p>
    <w:p>
      <w:pPr>
        <w:spacing w:line="360" w:lineRule="auto"/>
        <w:ind w:firstLine="720"/>
        <w:jc w:val="both"/>
        <w:rPr>
          <w:color w:val="000000" w:themeColor="text1"/>
          <w14:textFill>
            <w14:solidFill>
              <w14:schemeClr w14:val="tx1"/>
            </w14:solidFill>
          </w14:textFill>
        </w:rPr>
      </w:pPr>
      <w:r>
        <w:rPr>
          <w:i/>
          <w:iCs/>
        </w:rPr>
        <w:t xml:space="preserve">Corporate Social Responsibility </w:t>
      </w:r>
      <w:r>
        <w:rPr>
          <w:iCs/>
          <w:lang w:val="id-ID"/>
        </w:rPr>
        <w:t xml:space="preserve">(CSR) </w:t>
      </w:r>
      <w:r>
        <w:t>atau tanggung jawab sosial perusahaan di dunia dan di</w:t>
      </w:r>
      <w:r>
        <w:rPr>
          <w:lang w:val="id-ID"/>
        </w:rPr>
        <w:t xml:space="preserve"> In</w:t>
      </w:r>
      <w:r>
        <w:t>donesia kini telah menjadi isu penting berkaitan dengan masalah dampak lingkungan dalam pemb</w:t>
      </w:r>
      <w:r>
        <w:rPr>
          <w:lang w:val="id-ID"/>
        </w:rPr>
        <w:t>a</w:t>
      </w:r>
      <w:r>
        <w:t xml:space="preserve">ngunan berkelanjutan (Porwanto, 2010: 16). </w:t>
      </w:r>
      <w:r>
        <w:rPr>
          <w:iCs/>
        </w:rPr>
        <w:t xml:space="preserve">Isu tentang CSR mulai muncul pada dekade 1950-an. Tepatnya </w:t>
      </w:r>
      <w:r>
        <w:rPr>
          <w:iCs/>
          <w:lang w:val="id-ID"/>
        </w:rPr>
        <w:t xml:space="preserve">isu </w:t>
      </w:r>
      <w:r>
        <w:rPr>
          <w:iCs/>
        </w:rPr>
        <w:t xml:space="preserve">tanggung jawab sosial dalam dunia usaha </w:t>
      </w:r>
      <w:r>
        <w:rPr>
          <w:iCs/>
          <w:lang w:val="id-ID"/>
        </w:rPr>
        <w:t xml:space="preserve">ini </w:t>
      </w:r>
      <w:r>
        <w:rPr>
          <w:iCs/>
        </w:rPr>
        <w:t>pertama kali di</w:t>
      </w:r>
      <w:r>
        <w:rPr>
          <w:iCs/>
          <w:lang w:val="id-ID"/>
        </w:rPr>
        <w:t xml:space="preserve">gunakan </w:t>
      </w:r>
      <w:r>
        <w:rPr>
          <w:iCs/>
        </w:rPr>
        <w:t xml:space="preserve">oleh </w:t>
      </w:r>
      <w:r>
        <w:t xml:space="preserve">Howard R. Bowen di dalam bukunya yang berjudul </w:t>
      </w:r>
      <w:r>
        <w:rPr>
          <w:i/>
          <w:iCs/>
        </w:rPr>
        <w:t xml:space="preserve">Social Responsibilities of the Businessman </w:t>
      </w:r>
      <w:r>
        <w:t>(1953)</w:t>
      </w:r>
      <w:r>
        <w:rPr>
          <w:iCs/>
        </w:rPr>
        <w:t xml:space="preserve">. Menurut Bowen (1953: 6) tanggung jawab sosial </w:t>
      </w:r>
      <w:r>
        <w:rPr>
          <w:color w:val="000000" w:themeColor="text1"/>
          <w14:textFill>
            <w14:solidFill>
              <w14:schemeClr w14:val="tx1"/>
            </w14:solidFill>
          </w14:textFill>
        </w:rPr>
        <w:t>pelaku bisnis dalam membuat keputusan</w:t>
      </w:r>
      <w:r>
        <w:rPr>
          <w:color w:val="000000" w:themeColor="text1"/>
          <w:lang w:val="id-ID"/>
          <w14:textFill>
            <w14:solidFill>
              <w14:schemeClr w14:val="tx1"/>
            </w14:solidFill>
          </w14:textFill>
        </w:rPr>
        <w:t xml:space="preserve">, </w:t>
      </w:r>
      <w:r>
        <w:rPr>
          <w:color w:val="000000" w:themeColor="text1"/>
          <w14:textFill>
            <w14:solidFill>
              <w14:schemeClr w14:val="tx1"/>
            </w14:solidFill>
          </w14:textFill>
        </w:rPr>
        <w:t xml:space="preserve">menjalankan kebijakan dan </w:t>
      </w:r>
      <w:r>
        <w:rPr>
          <w:color w:val="000000" w:themeColor="text1"/>
          <w:lang w:val="id-ID"/>
          <w14:textFill>
            <w14:solidFill>
              <w14:schemeClr w14:val="tx1"/>
            </w14:solidFill>
          </w14:textFill>
        </w:rPr>
        <w:t xml:space="preserve">melakukan </w:t>
      </w:r>
      <w:r>
        <w:rPr>
          <w:color w:val="000000" w:themeColor="text1"/>
          <w14:textFill>
            <w14:solidFill>
              <w14:schemeClr w14:val="tx1"/>
            </w14:solidFill>
          </w14:textFill>
        </w:rPr>
        <w:t xml:space="preserve">tindakan diharapkan dapat menyesuaikan dengan tujuan dan nilai sosial yang dianut masyarakat. </w:t>
      </w:r>
      <w:r>
        <w:rPr>
          <w:color w:val="000000" w:themeColor="text1"/>
          <w:lang w:val="id-ID"/>
          <w14:textFill>
            <w14:solidFill>
              <w14:schemeClr w14:val="tx1"/>
            </w14:solidFill>
          </w14:textFill>
        </w:rPr>
        <w:t xml:space="preserve">Dengan </w:t>
      </w:r>
      <w:r>
        <w:rPr>
          <w:color w:val="000000" w:themeColor="text1"/>
          <w14:textFill>
            <w14:solidFill>
              <w14:schemeClr w14:val="tx1"/>
            </w14:solidFill>
          </w14:textFill>
        </w:rPr>
        <w:t>menjalankan bisnis</w:t>
      </w:r>
      <w:r>
        <w:rPr>
          <w:color w:val="000000" w:themeColor="text1"/>
          <w:lang w:val="id-ID"/>
          <w14:textFill>
            <w14:solidFill>
              <w14:schemeClr w14:val="tx1"/>
            </w14:solidFill>
          </w14:textFill>
        </w:rPr>
        <w:t xml:space="preserve"> </w:t>
      </w:r>
      <w:r>
        <w:rPr>
          <w:color w:val="000000" w:themeColor="text1"/>
          <w14:textFill>
            <w14:solidFill>
              <w14:schemeClr w14:val="tx1"/>
            </w14:solidFill>
          </w14:textFill>
        </w:rPr>
        <w:t xml:space="preserve">sesuai tujuan dan nilai sosial, </w:t>
      </w:r>
      <w:r>
        <w:rPr>
          <w:color w:val="000000" w:themeColor="text1"/>
          <w:lang w:val="id-ID"/>
          <w14:textFill>
            <w14:solidFill>
              <w14:schemeClr w14:val="tx1"/>
            </w14:solidFill>
          </w14:textFill>
        </w:rPr>
        <w:t xml:space="preserve">suatu </w:t>
      </w:r>
      <w:r>
        <w:rPr>
          <w:color w:val="000000" w:themeColor="text1"/>
          <w14:textFill>
            <w14:solidFill>
              <w14:schemeClr w14:val="tx1"/>
            </w14:solidFill>
          </w14:textFill>
        </w:rPr>
        <w:t xml:space="preserve">perusahaan akan mudah menyesuaikan dengan lingkungan sekitarnya sehingga mudah </w:t>
      </w:r>
      <w:r>
        <w:rPr>
          <w:color w:val="000000" w:themeColor="text1"/>
          <w:lang w:val="id-ID"/>
          <w14:textFill>
            <w14:solidFill>
              <w14:schemeClr w14:val="tx1"/>
            </w14:solidFill>
          </w14:textFill>
        </w:rPr>
        <w:t xml:space="preserve">pula </w:t>
      </w:r>
      <w:r>
        <w:rPr>
          <w:color w:val="000000" w:themeColor="text1"/>
          <w14:textFill>
            <w14:solidFill>
              <w14:schemeClr w14:val="tx1"/>
            </w14:solidFill>
          </w14:textFill>
        </w:rPr>
        <w:t xml:space="preserve">diterima oleh masyarakat. </w:t>
      </w:r>
    </w:p>
    <w:p>
      <w:pPr>
        <w:spacing w:line="360" w:lineRule="auto"/>
        <w:ind w:firstLine="720"/>
        <w:jc w:val="both"/>
        <w:rPr>
          <w:color w:val="000000" w:themeColor="text1"/>
          <w14:textFill>
            <w14:solidFill>
              <w14:schemeClr w14:val="tx1"/>
            </w14:solidFill>
          </w14:textFill>
        </w:rPr>
      </w:pPr>
      <w:r>
        <w:rPr>
          <w:rFonts w:eastAsia="Calibri"/>
        </w:rPr>
        <w:t>Hadirnya perusahaan di lingkungan masyarakat niscaya membawa dampak</w:t>
      </w:r>
      <w:r>
        <w:rPr>
          <w:rFonts w:eastAsia="Calibri"/>
          <w:lang w:val="id-ID"/>
        </w:rPr>
        <w:t>,</w:t>
      </w:r>
      <w:r>
        <w:rPr>
          <w:rFonts w:eastAsia="Calibri"/>
        </w:rPr>
        <w:t xml:space="preserve"> baik yang menguntungkan ataupun yang merugikan. Hal-hal menguntungkan yang dibawa oleh perusahaan misalnya adalah bertambahnya pemasukan pemerintah melalui pajak, pembukaan lapangan kerja baru, terpicunya aktivitas perekonomian lokal, dan banyak lagi lainnya. Adapun kerugian-kerugian atau dampak negatif yang sering ditimbulkan oleh perusahaan antara lain pencemaran lingkungan, penggerusan sumber daya alam, marginalisasi sebagian masyarakat yang tidak memiliki akses ke dalam industrialisasi,  dan berbagai akibat negatif lain (Hasan dan Andriani, </w:t>
      </w:r>
      <w:r>
        <w:rPr>
          <w:rFonts w:eastAsia="Calibri"/>
          <w:lang w:val="en-US"/>
        </w:rPr>
        <w:t xml:space="preserve">1: </w:t>
      </w:r>
      <w:r>
        <w:rPr>
          <w:rFonts w:eastAsia="Calibri"/>
        </w:rPr>
        <w:t xml:space="preserve">2014). </w:t>
      </w:r>
    </w:p>
    <w:p>
      <w:pPr>
        <w:shd w:val="clear" w:color="auto" w:fill="FFFFFF"/>
        <w:spacing w:line="360" w:lineRule="auto"/>
        <w:ind w:firstLine="720"/>
        <w:jc w:val="both"/>
      </w:pPr>
      <w:r>
        <w:rPr>
          <w:lang w:val="id-ID"/>
        </w:rPr>
        <w:t>D</w:t>
      </w:r>
      <w:r>
        <w:t xml:space="preserve">ampak negatif yang ditimbulkan masing-masing perusahaan memiliki tingkat permasalahan yang berbeda-beda sesuai dengan karakter industrinya. Data </w:t>
      </w:r>
      <w:r>
        <w:rPr>
          <w:lang w:val="en-US"/>
        </w:rPr>
        <w:t>BP Migas (2010)</w:t>
      </w:r>
      <w:r>
        <w:rPr>
          <w:lang w:val="id-ID"/>
        </w:rPr>
        <w:t>, m</w:t>
      </w:r>
      <w:r>
        <w:t xml:space="preserve">enyebutkan bahwa </w:t>
      </w:r>
      <w:r>
        <w:rPr>
          <w:lang w:val="id-ID"/>
        </w:rPr>
        <w:t xml:space="preserve">menurut </w:t>
      </w:r>
      <w:r>
        <w:t xml:space="preserve">statistik selama 10 tahun </w:t>
      </w:r>
      <w:r>
        <w:rPr>
          <w:lang w:val="id-ID"/>
        </w:rPr>
        <w:t>(2000-2010)</w:t>
      </w:r>
      <w:r>
        <w:t>, sekitar 50 persen kegiatan eksplorasi hulu migas tidak dapat direalisasi</w:t>
      </w:r>
      <w:r>
        <w:rPr>
          <w:lang w:val="id-ID"/>
        </w:rPr>
        <w:t>kan</w:t>
      </w:r>
      <w:r>
        <w:t xml:space="preserve"> karena terbentur berbagai masalah sosial, misalnya kurangnya pemahaman masyarakat </w:t>
      </w:r>
      <w:r>
        <w:rPr>
          <w:lang w:val="en-US"/>
        </w:rPr>
        <w:t>(Kompas 17 Juli 2012</w:t>
      </w:r>
      <w:r>
        <w:t xml:space="preserve">). Fenomena inilah yang menjadi dasar diperlukannya komunikasi program CSR tentang pemahaman tanggung jawab sosial perusahaan untuk memberdayakan masyarakat setempat. </w:t>
      </w:r>
    </w:p>
    <w:p>
      <w:pPr>
        <w:shd w:val="clear" w:color="auto" w:fill="FFFFFF"/>
        <w:spacing w:line="360" w:lineRule="auto"/>
        <w:ind w:firstLine="720"/>
        <w:jc w:val="both"/>
        <w:rPr>
          <w:lang w:eastAsia="id-ID"/>
        </w:rPr>
      </w:pPr>
      <w:r>
        <w:rPr>
          <w:lang w:eastAsia="id-ID"/>
        </w:rPr>
        <w:t xml:space="preserve">Hambatan dan masalah sosial yang dihadapi perusahaan migas tidak diimbangi dengan keberadaan departemen CSR. Banyak dari mereka yang tidak memiliki departemen khusus yang mengelola program CSR. Perencanaan, implementasi dan evaluasi hanya menjadi </w:t>
      </w:r>
      <w:r>
        <w:rPr>
          <w:i/>
          <w:iCs/>
          <w:lang w:eastAsia="id-ID"/>
        </w:rPr>
        <w:t>additional job</w:t>
      </w:r>
      <w:r>
        <w:rPr>
          <w:lang w:eastAsia="id-ID"/>
        </w:rPr>
        <w:t xml:space="preserve"> pada jabatan tertentu, misalnya </w:t>
      </w:r>
      <w:r>
        <w:rPr>
          <w:lang w:val="en-US" w:eastAsia="id-ID"/>
        </w:rPr>
        <w:t>Humas</w:t>
      </w:r>
      <w:r>
        <w:rPr>
          <w:lang w:val="id-ID" w:eastAsia="id-ID"/>
        </w:rPr>
        <w:t xml:space="preserve"> </w:t>
      </w:r>
      <w:r>
        <w:rPr>
          <w:lang w:eastAsia="id-ID"/>
        </w:rPr>
        <w:t xml:space="preserve">(Bahruddin, </w:t>
      </w:r>
      <w:r>
        <w:rPr>
          <w:lang w:val="en-US" w:eastAsia="id-ID"/>
        </w:rPr>
        <w:t>117 :</w:t>
      </w:r>
      <w:r>
        <w:rPr>
          <w:lang w:eastAsia="id-ID"/>
        </w:rPr>
        <w:t>2012). Faktor</w:t>
      </w:r>
      <w:r>
        <w:rPr>
          <w:lang w:val="id-ID" w:eastAsia="id-ID"/>
        </w:rPr>
        <w:t>-</w:t>
      </w:r>
      <w:r>
        <w:rPr>
          <w:lang w:eastAsia="id-ID"/>
        </w:rPr>
        <w:t xml:space="preserve">faktor gangguan sosial seharusnya menjadi dasar dalam pengelolaan program CSR. Kajian ilmu komunikasi dan </w:t>
      </w:r>
      <w:r>
        <w:rPr>
          <w:i/>
          <w:iCs/>
          <w:lang w:eastAsia="id-ID"/>
        </w:rPr>
        <w:t xml:space="preserve">community development </w:t>
      </w:r>
      <w:r>
        <w:rPr>
          <w:lang w:eastAsia="id-ID"/>
        </w:rPr>
        <w:t xml:space="preserve">sudah saatnya bergandengan dalam mengelola bisnis yang berkelanjutan dan bermanfaat bagi masyarakat setempat. </w:t>
      </w:r>
    </w:p>
    <w:p>
      <w:pPr>
        <w:shd w:val="clear" w:color="auto" w:fill="FFFFFF"/>
        <w:spacing w:line="360" w:lineRule="auto"/>
        <w:ind w:firstLine="720"/>
        <w:jc w:val="both"/>
        <w:rPr>
          <w:lang w:eastAsia="id-ID"/>
        </w:rPr>
      </w:pPr>
      <w:r>
        <w:rPr>
          <w:rFonts w:hint="default" w:eastAsia="SimSun" w:cs="Times New Roman"/>
          <w:sz w:val="24"/>
          <w:szCs w:val="24"/>
          <w:lang w:val="en-US"/>
        </w:rPr>
        <w:t xml:space="preserve">Dalam perkembangannya manajemen komunikasi dalam kalangan bisnis tidak hanya terbatas sebagai corong perusahaan, tuntutan peran dan fungsi </w:t>
      </w:r>
      <w:r>
        <w:rPr>
          <w:rFonts w:hint="default" w:eastAsia="SimSun" w:cs="Times New Roman"/>
          <w:i/>
          <w:iCs/>
          <w:sz w:val="24"/>
          <w:szCs w:val="24"/>
          <w:lang w:val="en-US"/>
        </w:rPr>
        <w:t xml:space="preserve">public relation </w:t>
      </w:r>
      <w:r>
        <w:rPr>
          <w:rFonts w:hint="default" w:eastAsia="SimSun" w:cs="Times New Roman"/>
          <w:sz w:val="24"/>
          <w:szCs w:val="24"/>
          <w:lang w:val="en-US"/>
        </w:rPr>
        <w:t xml:space="preserve">semakin meluas untuk berperan sebagai </w:t>
      </w:r>
      <w:r>
        <w:rPr>
          <w:rFonts w:hint="default" w:eastAsia="SimSun" w:cs="Times New Roman"/>
          <w:i/>
          <w:iCs/>
          <w:sz w:val="24"/>
          <w:szCs w:val="24"/>
          <w:lang w:val="en-US"/>
        </w:rPr>
        <w:t>community development</w:t>
      </w:r>
      <w:r>
        <w:rPr>
          <w:rFonts w:hint="default" w:eastAsia="SimSun" w:cs="Times New Roman"/>
          <w:sz w:val="24"/>
          <w:szCs w:val="24"/>
          <w:lang w:val="en-US"/>
        </w:rPr>
        <w:t xml:space="preserve"> diantaranya: (1) Memahami dan mengerti bagaimana harusnya menyikapi keadaan komunitas yang semakin kritis terhadap parktik bisnis. (2) Bagaimana harusnya menyikapi ketimpangan sosial ekonomi antara kehidupan dalam industri yang bersinggungan dengan kondisi objektif di komunitas lingkungan perusahaan yang jauh berbeda. (3) Bagaimana membangun hubungan yang baik dengan komunitas di mana perusahaan itu berada sebagai bagian dari kehidupan bermasyarakat, berbangsa dan bernegara. </w:t>
      </w:r>
    </w:p>
    <w:p>
      <w:pPr>
        <w:shd w:val="clear" w:color="auto" w:fill="FFFFFF"/>
        <w:spacing w:line="360" w:lineRule="auto"/>
        <w:ind w:firstLine="851"/>
        <w:jc w:val="both"/>
      </w:pPr>
      <w:r>
        <w:t xml:space="preserve">Di </w:t>
      </w:r>
      <w:r>
        <w:rPr>
          <w:lang w:val="id-ID"/>
        </w:rPr>
        <w:t>I</w:t>
      </w:r>
      <w:r>
        <w:t xml:space="preserve">ndonesia, pentingnya program </w:t>
      </w:r>
      <w:r>
        <w:rPr>
          <w:i/>
          <w:iCs/>
        </w:rPr>
        <w:t>community development</w:t>
      </w:r>
      <w:r>
        <w:t xml:space="preserve"> </w:t>
      </w:r>
      <w:r>
        <w:rPr>
          <w:lang w:val="en-US"/>
        </w:rPr>
        <w:t xml:space="preserve">dengan prinsip pemberdayaan </w:t>
      </w:r>
      <w:r>
        <w:t>tercantum di dalam U</w:t>
      </w:r>
      <w:r>
        <w:rPr>
          <w:lang w:val="id-ID"/>
        </w:rPr>
        <w:t xml:space="preserve">ndang-undang </w:t>
      </w:r>
      <w:r>
        <w:t xml:space="preserve">No. 22 Tahun 2001 tentang Perusahaan Minyak dan Gas Bumi. Berdasarkan undang-undang tersebut, perusahaan yang operasinya terkait dengan migas baik sebagai pengelola eksplorasi maupun distribusi wajib melaksanakan kegiatan pengembangan masyarakat dan menjamin hak-hak masyarakat adat yang berada di sekitar perusahaan. Undang-undang Migas tersebut mendorong komitmen perusahaan untuk fokus pada program pengembangan atau pemberdayaan masyarakat. </w:t>
      </w:r>
      <w:r>
        <w:rPr>
          <w:rFonts w:eastAsia="Calibri"/>
        </w:rPr>
        <w:t>Menurut Scots (dalam Muthuri dan Gilbert, 2010: 4) t</w:t>
      </w:r>
      <w:r>
        <w:rPr>
          <w:rFonts w:eastAsia="SimSun"/>
        </w:rPr>
        <w:t xml:space="preserve">ekanan regulasi akan menumbuhkan lingkungan yang kondusif untuk penerapan CSR baik </w:t>
      </w:r>
      <w:r>
        <w:rPr>
          <w:rFonts w:eastAsia="SimSun"/>
          <w:lang w:val="id-ID"/>
        </w:rPr>
        <w:t xml:space="preserve">dalam hal </w:t>
      </w:r>
      <w:r>
        <w:rPr>
          <w:rFonts w:eastAsia="SimSun"/>
        </w:rPr>
        <w:t xml:space="preserve">fokus </w:t>
      </w:r>
      <w:r>
        <w:rPr>
          <w:rFonts w:eastAsia="SimSun"/>
          <w:lang w:val="id-ID"/>
        </w:rPr>
        <w:t xml:space="preserve">sasaran </w:t>
      </w:r>
      <w:r>
        <w:rPr>
          <w:rFonts w:eastAsia="SimSun"/>
        </w:rPr>
        <w:t>maupun bentuknya. Selanjutnya</w:t>
      </w:r>
      <w:r>
        <w:rPr>
          <w:rFonts w:eastAsia="SimSun"/>
          <w:lang w:val="id-ID"/>
        </w:rPr>
        <w:t>,</w:t>
      </w:r>
      <w:r>
        <w:rPr>
          <w:rFonts w:eastAsia="SimSun"/>
        </w:rPr>
        <w:t xml:space="preserve"> menurut Robert Reich, hukum adalah satu-satunya alat yang </w:t>
      </w:r>
      <w:r>
        <w:rPr>
          <w:rFonts w:eastAsia="SimSun"/>
          <w:lang w:val="en-US"/>
        </w:rPr>
        <w:t>memungkinkan</w:t>
      </w:r>
      <w:r>
        <w:rPr>
          <w:rFonts w:eastAsia="SimSun"/>
        </w:rPr>
        <w:t xml:space="preserve"> untuk mendorong korporasi agar menjalankan tanggung jawab sosialnya (Shaw, 2009: 570).</w:t>
      </w:r>
      <w:r>
        <w:t xml:space="preserve"> </w:t>
      </w:r>
    </w:p>
    <w:p>
      <w:pPr>
        <w:shd w:val="clear" w:color="auto" w:fill="FFFFFF"/>
        <w:spacing w:line="360" w:lineRule="auto"/>
        <w:ind w:firstLine="720"/>
        <w:jc w:val="both"/>
        <w:rPr>
          <w:rFonts w:eastAsia="SimSun"/>
        </w:rPr>
      </w:pPr>
      <w:r>
        <w:rPr>
          <w:rFonts w:eastAsia="Calibri"/>
        </w:rPr>
        <w:t>Exxon Mobil merupakan korporasi yang bergerak di bidang minyak dan gas bumi (migas) yang wilayah operasinya berada di Blok Cepu Bojonegoro.</w:t>
      </w:r>
      <w:r>
        <w:rPr>
          <w:lang w:eastAsia="id-ID"/>
        </w:rPr>
        <w:t xml:space="preserve"> </w:t>
      </w:r>
      <w:r>
        <w:rPr>
          <w:rFonts w:eastAsia="Calibri"/>
        </w:rPr>
        <w:t xml:space="preserve">Sebagai korporasi industri migas, Exxon Mobil hendaknya menyadari bahwa segala aktivitas yang dilakukan perusahaan pasti akan membawa dampak secara langsung bagi lingkungan alam maupun sosial di sekitarnya. Sementara itu pada sisi lain, ada tuntutan di masyarakat bahwa sebuah perusahaan haruslah bertanggung jawab atas berbagai dampak dari beroperasinya perusahaan tersebut. </w:t>
      </w:r>
    </w:p>
    <w:p>
      <w:pPr>
        <w:shd w:val="clear" w:color="auto" w:fill="FFFFFF"/>
        <w:spacing w:line="360" w:lineRule="auto"/>
        <w:ind w:firstLine="720"/>
        <w:jc w:val="both"/>
      </w:pPr>
      <w:r>
        <w:t xml:space="preserve"> </w:t>
      </w:r>
      <w:r>
        <w:rPr>
          <w:rFonts w:eastAsia="SimSun"/>
        </w:rPr>
        <w:t>Dalam skala global Exxon Mobil menjadi perusahaan terbesar di dunia dalam bidang energi terus</w:t>
      </w:r>
      <w:r>
        <w:rPr>
          <w:rFonts w:eastAsia="SimSun"/>
          <w:lang w:val="id-ID"/>
        </w:rPr>
        <w:t>-</w:t>
      </w:r>
      <w:r>
        <w:rPr>
          <w:rFonts w:eastAsia="SimSun"/>
        </w:rPr>
        <w:t>menerus di bawah tekanan sosial. Secara lebih spesifik persoalan yang dihadapi adalah adanya</w:t>
      </w:r>
      <w:r>
        <w:t xml:space="preserve"> pengangguran dan ketergantungan masyarakat lokal terutama kalangan pemuda untuk bekerja di proyek </w:t>
      </w:r>
      <w:r>
        <w:rPr>
          <w:lang w:val="id-ID"/>
        </w:rPr>
        <w:t>m</w:t>
      </w:r>
      <w:r>
        <w:t xml:space="preserve">igas. Ketika jangka waktu proyek habis mereka menjadi pengangguran dan menunggu sampai dapat diterima kembali bekerja di perusahaan. Mereka menjadi kurang mampu melihat kemungkinan lain untuk bekerja di luar perusahaan tambang. Kondisi ini mengharuskan perusahaan untuk dapat menerima mereka bekerja di proyek pertambangan </w:t>
      </w:r>
      <w:r>
        <w:rPr>
          <w:lang w:val="id-ID"/>
        </w:rPr>
        <w:t>m</w:t>
      </w:r>
      <w:r>
        <w:t>igas</w:t>
      </w:r>
      <w:r>
        <w:rPr>
          <w:lang w:val="id-ID"/>
        </w:rPr>
        <w:t>.</w:t>
      </w:r>
      <w:r>
        <w:t xml:space="preserve"> Menurut Rahman dkk</w:t>
      </w:r>
      <w:r>
        <w:rPr>
          <w:lang w:val="id-ID"/>
        </w:rPr>
        <w:t>.</w:t>
      </w:r>
      <w:r>
        <w:t xml:space="preserve"> (2011, 9) keberadaan perusahaan tambang termasuk </w:t>
      </w:r>
      <w:r>
        <w:rPr>
          <w:lang w:val="id-ID"/>
        </w:rPr>
        <w:t>m</w:t>
      </w:r>
      <w:r>
        <w:t xml:space="preserve">igas akan berakhir di saat sumber daya tersebur habis. </w:t>
      </w:r>
      <w:r>
        <w:rPr>
          <w:lang w:val="id-ID"/>
        </w:rPr>
        <w:t>S</w:t>
      </w:r>
      <w:r>
        <w:t xml:space="preserve">ebagai </w:t>
      </w:r>
      <w:r>
        <w:rPr>
          <w:lang w:val="id-ID"/>
        </w:rPr>
        <w:t xml:space="preserve">bentuk </w:t>
      </w:r>
      <w:r>
        <w:t>tanggung jawab sosial perusahaan, perlu upaya untuk menghilangkan ketergantungan ekonomi masyarakat dan ekonomi lokal terhadap keberadaan sumber daya alam yang tidak terbarui.</w:t>
      </w:r>
    </w:p>
    <w:p>
      <w:pPr>
        <w:shd w:val="clear" w:color="auto" w:fill="FFFFFF"/>
        <w:spacing w:line="360" w:lineRule="auto"/>
        <w:ind w:firstLine="720"/>
        <w:jc w:val="both"/>
      </w:pPr>
      <w:r>
        <w:t xml:space="preserve">Fenomena perkembangan CSR semakin menguat di era teknologi informasi dan komunikasi yang memungkinkan pengawasan atau kontrol publik terhadap aktivitas bisnis. Dengan mudah korporasi akan disoroti dan dikecam publik apabila melakukan bisnis dengan melanggar etika. Akibatnya, kepercayaan publik pada perusahaan pun akan tergerus atau bahkan hilang. Menurut Gray </w:t>
      </w:r>
      <w:r>
        <w:rPr>
          <w:lang w:val="id-ID"/>
        </w:rPr>
        <w:t>dkk.</w:t>
      </w:r>
      <w:r>
        <w:t xml:space="preserve"> </w:t>
      </w:r>
      <w:r>
        <w:rPr>
          <w:lang w:val="id-ID"/>
        </w:rPr>
        <w:t>(</w:t>
      </w:r>
      <w:r>
        <w:t>dalam Rusdianto</w:t>
      </w:r>
      <w:r>
        <w:rPr>
          <w:lang w:val="id-ID"/>
        </w:rPr>
        <w:t>,</w:t>
      </w:r>
      <w:r>
        <w:t xml:space="preserve"> 2011, 22) tumbuhnya kesadaran publik akan peran perusahaan di</w:t>
      </w:r>
      <w:r>
        <w:rPr>
          <w:lang w:val="id-ID"/>
        </w:rPr>
        <w:t xml:space="preserve"> </w:t>
      </w:r>
      <w:r>
        <w:t xml:space="preserve">tengah masyarakat melahirkan sikap kritis karena menciptakan masalah sosial, kerusakan lingkungan, hak dan status tenaga kerja dan persoalan lainnya. </w:t>
      </w:r>
    </w:p>
    <w:p>
      <w:pPr>
        <w:shd w:val="clear" w:color="auto" w:fill="FFFFFF"/>
        <w:spacing w:line="360" w:lineRule="auto"/>
        <w:ind w:firstLine="720"/>
        <w:jc w:val="both"/>
        <w:rPr>
          <w:lang w:val="id-ID"/>
        </w:rPr>
      </w:pPr>
      <w:r>
        <w:rPr>
          <w:rFonts w:eastAsia="SimSun"/>
        </w:rPr>
        <w:t xml:space="preserve">Menanggapi adanya kesadaran publik tentang kewajiban perusahaan, kegiatan </w:t>
      </w:r>
      <w:r>
        <w:rPr>
          <w:rFonts w:eastAsia="SimSun"/>
          <w:i/>
          <w:iCs/>
        </w:rPr>
        <w:t>public relation</w:t>
      </w:r>
      <w:r>
        <w:rPr>
          <w:rFonts w:eastAsia="SimSun"/>
        </w:rPr>
        <w:t xml:space="preserve"> diarahkan untuk mempengaruhi pendapat, sikap, sifat dan tingkah laku publik. Sebagai bagian dari masyarakat, </w:t>
      </w:r>
      <w:r>
        <w:rPr>
          <w:rFonts w:eastAsia="SimSun"/>
          <w:i/>
          <w:iCs/>
        </w:rPr>
        <w:t>public relations</w:t>
      </w:r>
      <w:r>
        <w:rPr>
          <w:rFonts w:eastAsia="SimSun"/>
        </w:rPr>
        <w:t xml:space="preserve"> harus selalu mengutamakan kepentingan publik, menggunakan moral atau hal baik, guna terpeliharanya komunikasi yang menyenangkan di masyarakat. Komunikasi didasarkan atas strategi dan teknik berinteraksi yang mengarah pada terciptanya suatu keadaan yang harmonis antara perusahaan dan masyarakatnya (Putra, 2015: 74)</w:t>
      </w:r>
      <w:r>
        <w:rPr>
          <w:rFonts w:eastAsia="SimSun"/>
          <w:lang w:val="id-ID"/>
        </w:rPr>
        <w:t>.</w:t>
      </w:r>
    </w:p>
    <w:p>
      <w:pPr>
        <w:shd w:val="clear" w:color="auto" w:fill="FFFFFF"/>
        <w:spacing w:line="360" w:lineRule="auto"/>
        <w:ind w:firstLine="720"/>
        <w:jc w:val="both"/>
      </w:pPr>
      <w:r>
        <w:rPr>
          <w:lang w:eastAsia="id-ID"/>
        </w:rPr>
        <w:t xml:space="preserve">Perusahaan yang ingin mendapatkan kepercayaan dan legitimasi melalui kegiatan CSR perlu memiliki kapasitas untuk berkomunikasi dengan para pemangku kepentingan secara efektif. Strategi CSR </w:t>
      </w:r>
      <w:r>
        <w:rPr>
          <w:lang w:val="id-ID" w:eastAsia="id-ID"/>
        </w:rPr>
        <w:t xml:space="preserve">yang </w:t>
      </w:r>
      <w:r>
        <w:rPr>
          <w:lang w:eastAsia="id-ID"/>
        </w:rPr>
        <w:t xml:space="preserve">terkuat </w:t>
      </w:r>
      <w:r>
        <w:rPr>
          <w:lang w:val="id-ID" w:eastAsia="id-ID"/>
        </w:rPr>
        <w:t xml:space="preserve">pun </w:t>
      </w:r>
      <w:r>
        <w:rPr>
          <w:lang w:eastAsia="id-ID"/>
        </w:rPr>
        <w:t>akan berkurang jika perusahaan tidak memasukkan komponen komunikasi yang jelas (Rusdianto, 19). Menyadari tentang pentingnya komunikasi sebagai upaya</w:t>
      </w:r>
      <w:r>
        <w:t xml:space="preserve"> merespons tuntutan masyarakat, Exxon Mobil menggulirkan program CSR yang sesuai aspirasi dan kebutuhan mereka dengan jalan berwirausaha. Kehadiran program CSR  ini bertujuan untuk memberikan informasi dan penyadaran tentang  kesempatan bagi para pemuda untuk memperoleh penghasilan dengan jalan wirausaha tanpa menggantungkan diri pada perusahaan. Program ini diberi nama </w:t>
      </w:r>
      <w:r>
        <w:rPr>
          <w:lang w:val="id-ID"/>
        </w:rPr>
        <w:t>T</w:t>
      </w:r>
      <w:r>
        <w:t xml:space="preserve">aruna </w:t>
      </w:r>
      <w:r>
        <w:rPr>
          <w:lang w:val="id-ID"/>
        </w:rPr>
        <w:t>B</w:t>
      </w:r>
      <w:r>
        <w:t xml:space="preserve">angga </w:t>
      </w:r>
      <w:r>
        <w:rPr>
          <w:lang w:val="id-ID"/>
        </w:rPr>
        <w:t>U</w:t>
      </w:r>
      <w:r>
        <w:t xml:space="preserve">saha (Tangguh). Penelitian tentang </w:t>
      </w:r>
      <w:r>
        <w:rPr>
          <w:lang w:val="id-ID"/>
        </w:rPr>
        <w:t>CSR-</w:t>
      </w:r>
      <w:r>
        <w:t xml:space="preserve">pemberdayaan memang telah banyak dilakukan, namun penelitian ini mengkaji dari sudut pandang yang berbeda, yakni menganalisis lebih jauh tentang bagaimana model komunikasi program CSR untuk mencapai tujuan pemberdayaan wirausaha muda. </w:t>
      </w:r>
    </w:p>
    <w:p>
      <w:pPr>
        <w:pStyle w:val="8"/>
        <w:spacing w:before="0" w:beforeAutospacing="0" w:after="0" w:afterAutospacing="0" w:line="480" w:lineRule="auto"/>
        <w:jc w:val="both"/>
        <w:rPr>
          <w:b/>
        </w:rPr>
      </w:pPr>
      <w:r>
        <w:rPr>
          <w:b/>
        </w:rPr>
        <w:t xml:space="preserve">Metode Penelitian </w:t>
      </w:r>
    </w:p>
    <w:p>
      <w:pPr>
        <w:pStyle w:val="8"/>
        <w:spacing w:before="0" w:beforeAutospacing="0" w:after="0" w:afterAutospacing="0" w:line="360" w:lineRule="auto"/>
        <w:ind w:firstLine="600" w:firstLineChars="250"/>
        <w:jc w:val="both"/>
        <w:rPr>
          <w:lang w:val="en-US"/>
        </w:rPr>
      </w:pPr>
      <w:r>
        <w:t xml:space="preserve">Penelitian ini menggunakan metode kualitatif dengan pendekatan deskriptif. Menurut Muhammad Natsir (1983: 63) </w:t>
      </w:r>
      <w:r>
        <w:rPr>
          <w:lang w:val="id-ID"/>
        </w:rPr>
        <w:t>t</w:t>
      </w:r>
      <w:r>
        <w:t>ujuan penelitian deskriptif adalah untuk membuat deskripsi, gambaran secara sistematis, aktual dan akurat mengenai fakta-fakta, sifat serta hubungan-hubungan antar</w:t>
      </w:r>
      <w:r>
        <w:rPr>
          <w:lang w:val="en-US"/>
        </w:rPr>
        <w:t xml:space="preserve"> </w:t>
      </w:r>
      <w:r>
        <w:t>fenomena yang diteliti. Penelitian ini diadakan di Desa Gayam, Kecamatan Gayam, Kabupaten Bojonegoro, Provinsi Jawa Timur</w:t>
      </w:r>
      <w:r>
        <w:rPr>
          <w:lang w:val="en-US"/>
        </w:rPr>
        <w:t xml:space="preserve"> pada tahun 2013</w:t>
      </w:r>
      <w:r>
        <w:t xml:space="preserve">. Dipilihnya lokasi ini karena Desa Gayam merupakan komunitas dampingan program CSR Tangguh Exxon Mobil yang berdekatan </w:t>
      </w:r>
      <w:r>
        <w:rPr>
          <w:lang w:val="id-ID"/>
        </w:rPr>
        <w:t>(</w:t>
      </w:r>
      <w:r>
        <w:t>kawasan ring I operasi perusahaan</w:t>
      </w:r>
      <w:r>
        <w:rPr>
          <w:lang w:val="id-ID"/>
        </w:rPr>
        <w:t>)</w:t>
      </w:r>
      <w:r>
        <w:t xml:space="preserve"> sehingga desa ini merasakan dampak dari operasi perusahaan secara langsung. Penelitian ini menggunakan teknik purposif dengan mengambil beberapa informan tertentu (</w:t>
      </w:r>
      <w:r>
        <w:rPr>
          <w:i/>
          <w:iCs/>
        </w:rPr>
        <w:t>key informan</w:t>
      </w:r>
      <w:r>
        <w:t xml:space="preserve">) sebagai subjek penelitian yang dianggap mampu mewakili </w:t>
      </w:r>
      <w:r>
        <w:rPr>
          <w:i/>
          <w:iCs/>
        </w:rPr>
        <w:t xml:space="preserve">stakeholder </w:t>
      </w:r>
      <w:r>
        <w:t>dalam program tersebut. Informan dalam penelitian ini yaitu tim pendamping Mercy Corps, p</w:t>
      </w:r>
      <w:r>
        <w:rPr>
          <w:lang w:val="en-US"/>
        </w:rPr>
        <w:t xml:space="preserve">ara pemuda, </w:t>
      </w:r>
      <w:r>
        <w:t>staf departemen CSR Exxon Mobil, Dinas Koperasi</w:t>
      </w:r>
      <w:r>
        <w:rPr>
          <w:lang w:val="id-ID"/>
        </w:rPr>
        <w:t xml:space="preserve">, dan </w:t>
      </w:r>
      <w:r>
        <w:t>Pemerintah Desa</w:t>
      </w:r>
      <w:r>
        <w:rPr>
          <w:lang w:val="en-US"/>
        </w:rPr>
        <w:t xml:space="preserve">. </w:t>
      </w:r>
    </w:p>
    <w:p>
      <w:pPr>
        <w:pStyle w:val="8"/>
        <w:spacing w:before="0" w:beforeAutospacing="0" w:after="0" w:afterAutospacing="0" w:line="360" w:lineRule="auto"/>
        <w:ind w:firstLine="600" w:firstLineChars="250"/>
        <w:jc w:val="both"/>
        <w:rPr>
          <w:lang w:val="en-US"/>
        </w:rPr>
      </w:pPr>
      <w:r>
        <w:rPr>
          <w:color w:val="000000"/>
          <w:lang w:val="en-US"/>
        </w:rPr>
        <w:t>Untuk memperoleh data yang valid dan dapat dipertanggungjawabkan, penelitian ini menggunakan teknik pemeriksaan keabsagan data dengan tehnik triangulasi. Menurut Moleong (2011: 174) t</w:t>
      </w:r>
      <w:r>
        <w:rPr>
          <w:color w:val="000000"/>
        </w:rPr>
        <w:t>riangulasi adalah teknik pemeriksaan keabsahan data yang memanfaatkan sesuatu yang lain di luar data itu untuk keperluan pengecekan atau sebagai pembanding terhadap data itu</w:t>
      </w:r>
      <w:r>
        <w:rPr>
          <w:color w:val="000000"/>
          <w:lang w:val="en-US"/>
        </w:rPr>
        <w:t xml:space="preserve">. </w:t>
      </w:r>
      <w:r>
        <w:t xml:space="preserve">Melalui triangulasi, peneliti telah melakukan </w:t>
      </w:r>
      <w:r>
        <w:rPr>
          <w:i/>
        </w:rPr>
        <w:t>crosscheck</w:t>
      </w:r>
      <w:r>
        <w:t xml:space="preserve"> data hasil wawancara </w:t>
      </w:r>
      <w:r>
        <w:rPr>
          <w:lang w:val="en-US"/>
        </w:rPr>
        <w:t>dari berbagai informan staf departemen CSR perusahaan, mercy corps dan pemuda</w:t>
      </w:r>
      <w:r>
        <w:t xml:space="preserve"> sehingga diperoleh jawaban wawancara yang dianggap benar</w:t>
      </w:r>
      <w:r>
        <w:rPr>
          <w:lang w:val="en-US"/>
        </w:rPr>
        <w:t>.</w:t>
      </w:r>
    </w:p>
    <w:p>
      <w:pPr>
        <w:pStyle w:val="8"/>
        <w:spacing w:before="0" w:beforeAutospacing="0" w:after="0" w:afterAutospacing="0" w:line="360" w:lineRule="auto"/>
        <w:ind w:firstLine="600" w:firstLineChars="250"/>
        <w:jc w:val="both"/>
        <w:rPr>
          <w:lang w:val="en-US"/>
        </w:rPr>
      </w:pPr>
      <w:r>
        <w:rPr>
          <w:lang w:val="en-US"/>
        </w:rPr>
        <w:t xml:space="preserve"> </w:t>
      </w:r>
    </w:p>
    <w:p>
      <w:pPr>
        <w:pStyle w:val="8"/>
        <w:spacing w:before="0" w:beforeAutospacing="0" w:after="0" w:afterAutospacing="0" w:line="360" w:lineRule="auto"/>
        <w:ind w:firstLine="480" w:firstLineChars="200"/>
        <w:jc w:val="both"/>
        <w:rPr>
          <w:b/>
        </w:rPr>
      </w:pPr>
      <w:r>
        <w:rPr>
          <w:b/>
        </w:rPr>
        <w:t xml:space="preserve">HASIL DAN PEMBAHASAN </w:t>
      </w:r>
    </w:p>
    <w:p>
      <w:pPr>
        <w:numPr>
          <w:ilvl w:val="0"/>
          <w:numId w:val="0"/>
        </w:numPr>
        <w:shd w:val="clear" w:color="auto" w:fill="FFFFFF"/>
        <w:spacing w:line="480" w:lineRule="auto"/>
        <w:ind w:firstLine="480" w:firstLineChars="200"/>
        <w:jc w:val="both"/>
        <w:rPr>
          <w:b/>
          <w:lang w:val="en-US"/>
        </w:rPr>
      </w:pPr>
      <w:r>
        <w:rPr>
          <w:b/>
          <w:lang w:val="en-US"/>
        </w:rPr>
        <w:t xml:space="preserve">Profil Program Corporate Social Responsibility (CSR) Exxon Mobil </w:t>
      </w:r>
    </w:p>
    <w:p>
      <w:pPr>
        <w:spacing w:line="360" w:lineRule="auto"/>
        <w:ind w:left="426" w:firstLine="294"/>
        <w:jc w:val="both"/>
      </w:pPr>
      <w:r>
        <w:rPr>
          <w:b/>
          <w:lang w:val="en-US"/>
        </w:rPr>
        <w:t xml:space="preserve"> </w:t>
      </w:r>
      <w:r>
        <w:rPr>
          <w:lang w:eastAsia="id-ID"/>
        </w:rPr>
        <w:t xml:space="preserve"> Exxon Mobil merupakan korporasi besar yang berasal dari Amerika Serikat. Bidang usahanya meliputi energi dan petrokimia. Afiliasi Exxon Mobil telah beroperasi di Indonesia selama lebih dari 100 tahun. Pada tahun 1998 kantor pemasarannya dibuka di Indonesia untuk pertama kalinya, setelah itu berbagai pencapaiannya semakin menaikkan eksistensi Exxon di Indonesia.</w:t>
      </w:r>
    </w:p>
    <w:p>
      <w:pPr>
        <w:spacing w:line="360" w:lineRule="auto"/>
        <w:ind w:left="426" w:firstLine="992"/>
        <w:jc w:val="both"/>
      </w:pPr>
      <w:r>
        <w:t xml:space="preserve">Masuknya Exxon dalam pengelolaan Blok Cepu secara resmi bermula dari </w:t>
      </w:r>
      <w:r>
        <w:fldChar w:fldCharType="begin"/>
      </w:r>
      <w:r>
        <w:instrText xml:space="preserve"> HYPERLINK "http://id.wikipedia.org/w/index.php?title=Kontrak_Kerja_Sama_%28KKS%29&amp;action=edit&amp;redlink=1" \o "Kontrak Kerja Sama (KKS) (halaman belum tersedia)" </w:instrText>
      </w:r>
      <w:r>
        <w:fldChar w:fldCharType="separate"/>
      </w:r>
      <w:r>
        <w:rPr>
          <w:lang w:val="id-ID"/>
        </w:rPr>
        <w:t>Kontrak Kerja Sama (KKS)</w:t>
      </w:r>
      <w:r>
        <w:rPr>
          <w:lang w:val="id-ID"/>
        </w:rPr>
        <w:fldChar w:fldCharType="end"/>
      </w:r>
      <w:r>
        <w:rPr>
          <w:lang w:val="id-ID"/>
        </w:rPr>
        <w:t xml:space="preserve"> Cepu </w:t>
      </w:r>
      <w:r>
        <w:t xml:space="preserve">yang </w:t>
      </w:r>
      <w:r>
        <w:rPr>
          <w:lang w:val="id-ID"/>
        </w:rPr>
        <w:t>ditandatangani pada 17 September 2005</w:t>
      </w:r>
      <w:r>
        <w:t xml:space="preserve">.KKS ini melibatkan dua anak perusahaan Exxon Mobil, yaitu </w:t>
      </w:r>
      <w:r>
        <w:fldChar w:fldCharType="begin"/>
      </w:r>
      <w:r>
        <w:instrText xml:space="preserve"> HYPERLINK "http://id.wikipedia.org/w/index.php?title=Mobil_Cepu_Ltd._%28MCL%29&amp;action=edit&amp;redlink=1" \o "Mobil Cepu Ltd. (MCL) (halaman belum tersedia)" </w:instrText>
      </w:r>
      <w:r>
        <w:fldChar w:fldCharType="separate"/>
      </w:r>
      <w:r>
        <w:rPr>
          <w:lang w:val="id-ID"/>
        </w:rPr>
        <w:t>Mobil Cepu Ltd. (MCL)</w:t>
      </w:r>
      <w:r>
        <w:rPr>
          <w:lang w:val="id-ID"/>
        </w:rPr>
        <w:fldChar w:fldCharType="end"/>
      </w:r>
      <w:r>
        <w:rPr>
          <w:lang w:val="id-ID"/>
        </w:rPr>
        <w:t xml:space="preserve">, </w:t>
      </w:r>
      <w:r>
        <w:fldChar w:fldCharType="begin"/>
      </w:r>
      <w:r>
        <w:instrText xml:space="preserve"> HYPERLINK "http://id.wikipedia.org/w/index.php?title=Ampolex_%28Cepu%29_Pte._Ltd.&amp;action=edit&amp;redlink=1" \o "Ampolex (Cepu) Pte. Ltd. (halaman belum tersedia)" </w:instrText>
      </w:r>
      <w:r>
        <w:fldChar w:fldCharType="separate"/>
      </w:r>
      <w:r>
        <w:rPr>
          <w:lang w:val="id-ID"/>
        </w:rPr>
        <w:t>Ampolex (Cepu) Pte. Ltd.</w:t>
      </w:r>
      <w:r>
        <w:rPr>
          <w:lang w:val="id-ID"/>
        </w:rPr>
        <w:fldChar w:fldCharType="end"/>
      </w:r>
      <w:r>
        <w:t xml:space="preserve">, satu anak perusahaan Pertamina, yakni </w:t>
      </w:r>
      <w:r>
        <w:fldChar w:fldCharType="begin"/>
      </w:r>
      <w:r>
        <w:instrText xml:space="preserve"> HYPERLINK "http://id.wikipedia.org/w/index.php?title=Pertamina_EP_Cepu&amp;action=edit&amp;redlink=1" \o "Pertamina EP Cepu (halaman belum tersedia)" </w:instrText>
      </w:r>
      <w:r>
        <w:fldChar w:fldCharType="separate"/>
      </w:r>
      <w:r>
        <w:rPr>
          <w:lang w:val="id-ID"/>
        </w:rPr>
        <w:t>Pertamina EP Cepu</w:t>
      </w:r>
      <w:r>
        <w:rPr>
          <w:lang w:val="id-ID"/>
        </w:rPr>
        <w:fldChar w:fldCharType="end"/>
      </w:r>
      <w:r>
        <w:t xml:space="preserve">, dan empat empat </w:t>
      </w:r>
      <w:r>
        <w:rPr>
          <w:lang w:val="id-ID"/>
        </w:rPr>
        <w:t>Badan Usaha Milik Daerah (</w:t>
      </w:r>
      <w:r>
        <w:fldChar w:fldCharType="begin"/>
      </w:r>
      <w:r>
        <w:instrText xml:space="preserve"> HYPERLINK "http://id.wikipedia.org/wiki/BUMD" \o "BUMD" </w:instrText>
      </w:r>
      <w:r>
        <w:fldChar w:fldCharType="separate"/>
      </w:r>
      <w:r>
        <w:rPr>
          <w:lang w:val="id-ID"/>
        </w:rPr>
        <w:t>BUMD</w:t>
      </w:r>
      <w:r>
        <w:rPr>
          <w:lang w:val="id-ID"/>
        </w:rPr>
        <w:fldChar w:fldCharType="end"/>
      </w:r>
      <w:r>
        <w:rPr>
          <w:lang w:val="id-ID"/>
        </w:rPr>
        <w:t>)</w:t>
      </w:r>
      <w:r>
        <w:rPr>
          <w:lang w:val="en-US"/>
        </w:rPr>
        <w:t xml:space="preserve"> </w:t>
      </w:r>
      <w:r>
        <w:rPr>
          <w:lang w:val="id-ID"/>
        </w:rPr>
        <w:t>sebagaimana disyaratkan dalam KKS tersebut</w:t>
      </w:r>
      <w:r>
        <w:t xml:space="preserve"> (</w:t>
      </w:r>
      <w:r>
        <w:fldChar w:fldCharType="begin"/>
      </w:r>
      <w:r>
        <w:instrText xml:space="preserve"> HYPERLINK "http://www.exxonmobil.co.id" </w:instrText>
      </w:r>
      <w:r>
        <w:fldChar w:fldCharType="separate"/>
      </w:r>
      <w:r>
        <w:rPr>
          <w:rStyle w:val="10"/>
          <w:color w:val="auto"/>
          <w:u w:val="none"/>
        </w:rPr>
        <w:t>www.exxonmobil.co.id</w:t>
      </w:r>
      <w:r>
        <w:rPr>
          <w:rStyle w:val="10"/>
          <w:color w:val="auto"/>
          <w:u w:val="none"/>
        </w:rPr>
        <w:fldChar w:fldCharType="end"/>
      </w:r>
      <w:r>
        <w:t xml:space="preserve">) </w:t>
      </w:r>
    </w:p>
    <w:p>
      <w:pPr>
        <w:pStyle w:val="7"/>
        <w:spacing w:before="0" w:beforeAutospacing="0" w:after="0" w:afterAutospacing="0" w:line="360" w:lineRule="auto"/>
        <w:ind w:left="425" w:hanging="426"/>
        <w:jc w:val="both"/>
      </w:pPr>
      <w:r>
        <w:rPr>
          <w:lang w:eastAsia="id-ID"/>
        </w:rPr>
        <w:t xml:space="preserve">              </w:t>
      </w:r>
      <w:r>
        <w:t xml:space="preserve"> Perusahaan Exxon Mobil melaksanakan program CSR berfokus pada tiga pilar, yaitu pendidikan, kesehatan, dan pengembangan ekonomi.</w:t>
      </w:r>
      <w:r>
        <w:rPr>
          <w:lang w:val="en-US"/>
        </w:rPr>
        <w:t xml:space="preserve"> </w:t>
      </w:r>
      <w:r>
        <w:t>Sebagai gambaran tentang implementasi program CSR Exxon Mobil,</w:t>
      </w:r>
      <w:r>
        <w:rPr>
          <w:lang w:val="en-US"/>
        </w:rPr>
        <w:t xml:space="preserve"> </w:t>
      </w:r>
      <w:r>
        <w:t>berikut ini ditampilkan data komposisi program di Desa Gayam. (1)</w:t>
      </w:r>
      <w:r>
        <w:rPr>
          <w:lang w:val="en-US"/>
        </w:rPr>
        <w:t xml:space="preserve"> </w:t>
      </w:r>
      <w:r>
        <w:t xml:space="preserve">Program sektor pendidikan yang meliputi mobil perpustakaan keliling, peningkatan kualitas perpustakaan daerah. (2) Program sektor kesehatan yang meliputi peningkatan kapasitas bidan, program air bersih dan sanitasi berbasis masyarakat, penanggulangan demam berdarah, poliklinik keliling dan pemberian makanan tambahan. (3) Program sektor lingkungan yang meliputi program pelestarian lingkungan hidup. (4) Program sektor ekonomi yang meliputi pembangunan dan perbaikan infrastruktur publik, pengembangan agroindustri ternak dan budidaya tanaman, program akses kredit usaha untuk perempuan miskin, pengembangan kewirausahaan perempuan melalui teknologi inovasi, program </w:t>
      </w:r>
      <w:r>
        <w:rPr>
          <w:lang w:val="en-US"/>
        </w:rPr>
        <w:t>taruna bangga usaha</w:t>
      </w:r>
      <w:r>
        <w:t xml:space="preserve">, program pelatihan keterampilan industri dan program sukarelawan karyawan perusahaan. </w:t>
      </w:r>
    </w:p>
    <w:p>
      <w:pPr>
        <w:spacing w:line="360" w:lineRule="auto"/>
        <w:ind w:left="426"/>
        <w:jc w:val="both"/>
      </w:pPr>
      <w:r>
        <w:t xml:space="preserve">             Namun, penelitian ini akan difokuskan pada sektor ekonomi saja,</w:t>
      </w:r>
      <w:r>
        <w:rPr>
          <w:lang w:val="en-US"/>
        </w:rPr>
        <w:t xml:space="preserve"> yaitu </w:t>
      </w:r>
      <w:r>
        <w:t xml:space="preserve"> program Tangguh yang menurut peneliti merupakan </w:t>
      </w:r>
      <w:r>
        <w:rPr>
          <w:i/>
        </w:rPr>
        <w:t>best practices</w:t>
      </w:r>
      <w:r>
        <w:t xml:space="preserve"> implementasi CSR. Hal ini karena pelaksanaan program Tangguh</w:t>
      </w:r>
      <w:r>
        <w:rPr>
          <w:lang w:val="en-US"/>
        </w:rPr>
        <w:t xml:space="preserve"> </w:t>
      </w:r>
      <w:r>
        <w:t xml:space="preserve">telah menumbuhkan </w:t>
      </w:r>
      <w:r>
        <w:rPr>
          <w:lang w:val="en-US"/>
        </w:rPr>
        <w:t>kemandirian sosial ekonomi dan</w:t>
      </w:r>
      <w:r>
        <w:t xml:space="preserve"> kepercayaan masyarakat terhadap perusahaan. Program CSR di sektor yang lain seperti pendidikan, kesehatan dan lingkungan belum ada yang mengarah pada peningkatan kemandirian. Program masih dominan dalam bentuk fisik dan terfokus pada pembangunan fasilitas sosial dan fasilitas umum.  </w:t>
      </w:r>
    </w:p>
    <w:p>
      <w:pPr>
        <w:spacing w:line="360" w:lineRule="auto"/>
        <w:ind w:left="360" w:hanging="360"/>
        <w:jc w:val="both"/>
      </w:pPr>
      <w:r>
        <w:t xml:space="preserve">                  Sejak Mei 2012, program Tangguh melibatkan secara aktif para pemuda untuk memulai usaha, dan meningkatkan partisipasi mereka dalam kegiatan</w:t>
      </w:r>
      <w:r>
        <w:rPr>
          <w:lang w:val="en-US"/>
        </w:rPr>
        <w:t xml:space="preserve"> di masyarakat</w:t>
      </w:r>
      <w:r>
        <w:t xml:space="preserve">. Tujuan dari program Tangguh adalah </w:t>
      </w:r>
      <w:r>
        <w:rPr>
          <w:lang w:val="en-US"/>
        </w:rPr>
        <w:t>memberdayakan potensi</w:t>
      </w:r>
      <w:r>
        <w:t xml:space="preserve"> ekonomi lokal</w:t>
      </w:r>
      <w:r>
        <w:rPr>
          <w:lang w:val="en-US"/>
        </w:rPr>
        <w:t xml:space="preserve"> di Desa Gayam Kecamatan Gayam Kabupaten Bojonegoro</w:t>
      </w:r>
      <w:r>
        <w:t xml:space="preserve"> melalui peningkatan kapasitas </w:t>
      </w:r>
      <w:r>
        <w:rPr>
          <w:lang w:val="en-US"/>
        </w:rPr>
        <w:t>pemuda</w:t>
      </w:r>
      <w:r>
        <w:t xml:space="preserve"> setempat agar mampu menjadi produktif secara ekonomi serta mampu bertindak sebagai pemimpin perubahan positif di masyarakat. </w:t>
      </w:r>
    </w:p>
    <w:p>
      <w:pPr>
        <w:spacing w:line="240" w:lineRule="auto"/>
        <w:ind w:left="360" w:hanging="360"/>
        <w:jc w:val="both"/>
      </w:pPr>
    </w:p>
    <w:p>
      <w:pPr>
        <w:autoSpaceDE w:val="0"/>
        <w:autoSpaceDN w:val="0"/>
        <w:adjustRightInd w:val="0"/>
        <w:spacing w:line="480" w:lineRule="auto"/>
        <w:jc w:val="both"/>
      </w:pPr>
      <w:r>
        <w:rPr>
          <w:b/>
          <w:bCs/>
          <w:lang w:val="en-US"/>
        </w:rPr>
        <w:t xml:space="preserve">Model </w:t>
      </w:r>
      <w:r>
        <w:rPr>
          <w:b/>
          <w:bCs/>
        </w:rPr>
        <w:t xml:space="preserve">Komunikasi Partisipatif Menurut Paulo Freire </w:t>
      </w:r>
    </w:p>
    <w:p>
      <w:pPr>
        <w:pStyle w:val="15"/>
        <w:spacing w:line="360" w:lineRule="auto"/>
        <w:ind w:left="0" w:firstLine="720"/>
        <w:jc w:val="both"/>
        <w:rPr>
          <w:rFonts w:ascii="Times New Roman" w:hAnsi="Times New Roman" w:cs="Times New Roman"/>
          <w:lang w:val="id-ID"/>
        </w:rPr>
      </w:pPr>
      <w:r>
        <w:rPr>
          <w:rFonts w:ascii="Times New Roman" w:hAnsi="Times New Roman" w:cs="Times New Roman"/>
        </w:rPr>
        <w:t xml:space="preserve">Model komunikasi partisipatif secara formal pertama kali diperkenalkan oleh </w:t>
      </w:r>
      <w:r>
        <w:rPr>
          <w:rFonts w:ascii="Times New Roman" w:hAnsi="Times New Roman" w:cs="Times New Roman"/>
          <w:lang w:val="id-ID"/>
        </w:rPr>
        <w:t>P</w:t>
      </w:r>
      <w:r>
        <w:rPr>
          <w:rFonts w:ascii="Times New Roman" w:hAnsi="Times New Roman" w:cs="Times New Roman"/>
        </w:rPr>
        <w:t xml:space="preserve">aulo </w:t>
      </w:r>
      <w:r>
        <w:rPr>
          <w:rFonts w:ascii="Times New Roman" w:hAnsi="Times New Roman" w:cs="Times New Roman"/>
          <w:lang w:val="id-ID"/>
        </w:rPr>
        <w:t>F</w:t>
      </w:r>
      <w:r>
        <w:rPr>
          <w:rFonts w:ascii="Times New Roman" w:hAnsi="Times New Roman" w:cs="Times New Roman"/>
        </w:rPr>
        <w:t>reire</w:t>
      </w:r>
      <w:r>
        <w:rPr>
          <w:rFonts w:ascii="Times New Roman" w:hAnsi="Times New Roman" w:cs="Times New Roman"/>
          <w:lang w:val="id-ID"/>
        </w:rPr>
        <w:t>,</w:t>
      </w:r>
      <w:r>
        <w:rPr>
          <w:rFonts w:ascii="Times New Roman" w:hAnsi="Times New Roman" w:cs="Times New Roman"/>
        </w:rPr>
        <w:t xml:space="preserve"> seorang ahli pedagogi dari Brazil pada akhir tahun 1960-an dan 1970</w:t>
      </w:r>
      <w:r>
        <w:rPr>
          <w:rFonts w:ascii="Times New Roman" w:hAnsi="Times New Roman" w:cs="Times New Roman"/>
          <w:lang w:val="id-ID"/>
        </w:rPr>
        <w:t>-</w:t>
      </w:r>
      <w:r>
        <w:rPr>
          <w:rFonts w:ascii="Times New Roman" w:hAnsi="Times New Roman" w:cs="Times New Roman"/>
        </w:rPr>
        <w:t xml:space="preserve">an. Model ini </w:t>
      </w:r>
      <w:r>
        <w:rPr>
          <w:rFonts w:ascii="Times New Roman" w:hAnsi="Times New Roman" w:cs="Times New Roman"/>
          <w:lang w:val="id-ID"/>
        </w:rPr>
        <w:t>berkaitan erat dengan akses dan pendekatan hak</w:t>
      </w:r>
      <w:r>
        <w:rPr>
          <w:rFonts w:ascii="Times New Roman" w:hAnsi="Times New Roman" w:cs="Times New Roman"/>
        </w:rPr>
        <w:t xml:space="preserve"> manusia</w:t>
      </w:r>
      <w:r>
        <w:rPr>
          <w:rFonts w:ascii="Times New Roman" w:hAnsi="Times New Roman" w:cs="Times New Roman"/>
          <w:lang w:val="id-ID"/>
        </w:rPr>
        <w:t xml:space="preserve"> untuk pembangunan. Model ini secara eksplisit menegaskan bahwa partisipasi orang dalam komunikasi</w:t>
      </w:r>
      <w:r>
        <w:rPr>
          <w:rFonts w:ascii="Times New Roman" w:hAnsi="Times New Roman" w:cs="Times New Roman"/>
        </w:rPr>
        <w:t xml:space="preserve"> </w:t>
      </w:r>
      <w:r>
        <w:rPr>
          <w:rFonts w:ascii="Times New Roman" w:hAnsi="Times New Roman" w:cs="Times New Roman"/>
          <w:lang w:val="id-ID"/>
        </w:rPr>
        <w:t>sangat penting untuk keberhasilan proyek yang diberikan.</w:t>
      </w:r>
      <w:r>
        <w:rPr>
          <w:rFonts w:ascii="Times New Roman" w:hAnsi="Times New Roman" w:cs="Times New Roman"/>
        </w:rPr>
        <w:t xml:space="preserve"> </w:t>
      </w:r>
      <w:r>
        <w:rPr>
          <w:rFonts w:ascii="Times New Roman" w:hAnsi="Times New Roman" w:cs="Times New Roman"/>
          <w:lang w:val="en-US"/>
        </w:rPr>
        <w:t>U</w:t>
      </w:r>
      <w:r>
        <w:rPr>
          <w:rFonts w:ascii="Times New Roman" w:hAnsi="Times New Roman" w:cs="Times New Roman"/>
          <w:lang w:val="id-ID"/>
        </w:rPr>
        <w:t xml:space="preserve">paya untuk mendokumentasikan proyek komunikasi partisipatif </w:t>
      </w:r>
      <w:r>
        <w:rPr>
          <w:rFonts w:ascii="Times New Roman" w:hAnsi="Times New Roman" w:cs="Times New Roman"/>
          <w:lang w:val="en-US"/>
        </w:rPr>
        <w:t xml:space="preserve">telah banyak dilakukan </w:t>
      </w:r>
      <w:r>
        <w:rPr>
          <w:rFonts w:ascii="Times New Roman" w:hAnsi="Times New Roman" w:cs="Times New Roman"/>
          <w:lang w:val="id-ID"/>
        </w:rPr>
        <w:t>di Amerika Latin, Afrika dan</w:t>
      </w:r>
      <w:r>
        <w:rPr>
          <w:rFonts w:ascii="Times New Roman" w:hAnsi="Times New Roman" w:cs="Times New Roman"/>
        </w:rPr>
        <w:t xml:space="preserve"> </w:t>
      </w:r>
      <w:r>
        <w:rPr>
          <w:rFonts w:ascii="Times New Roman" w:hAnsi="Times New Roman" w:cs="Times New Roman"/>
          <w:lang w:val="id-ID"/>
        </w:rPr>
        <w:t>Asia</w:t>
      </w:r>
      <w:r>
        <w:rPr>
          <w:rFonts w:ascii="Times New Roman" w:hAnsi="Times New Roman" w:cs="Times New Roman"/>
        </w:rPr>
        <w:t xml:space="preserve"> (Versaes:2008:  </w:t>
      </w:r>
      <w:r>
        <w:rPr>
          <w:rFonts w:ascii="Times New Roman" w:hAnsi="Times New Roman" w:cs="Times New Roman"/>
          <w:lang w:val="en-US"/>
        </w:rPr>
        <w:t>38</w:t>
      </w:r>
      <w:r>
        <w:rPr>
          <w:rFonts w:ascii="Times New Roman" w:hAnsi="Times New Roman" w:cs="Times New Roman"/>
        </w:rPr>
        <w:t>)</w:t>
      </w:r>
      <w:r>
        <w:rPr>
          <w:rFonts w:ascii="Times New Roman" w:hAnsi="Times New Roman" w:cs="Times New Roman"/>
          <w:lang w:val="id-ID"/>
        </w:rPr>
        <w:t>.</w:t>
      </w:r>
      <w:r>
        <w:rPr>
          <w:rFonts w:cs="Times New Roman"/>
          <w:lang w:val="en-US"/>
        </w:rPr>
        <w:t xml:space="preserve"> </w:t>
      </w:r>
      <w:r>
        <w:rPr>
          <w:rFonts w:eastAsia="SimSun"/>
        </w:rPr>
        <w:t>Meskipun teori komunikasi dialogis Freire didasarkan pada dialog kelompok daripada media massa, namun ada pengertian bahwa teori ini dapat diterapkan pada hampir semua aspek komunikasi manusia dengan cara yang benar-benar partisipatif (Versaes :</w:t>
      </w:r>
      <w:r>
        <w:rPr>
          <w:rFonts w:eastAsia="SimSun"/>
          <w:lang w:val="en-US"/>
        </w:rPr>
        <w:t xml:space="preserve"> 73,</w:t>
      </w:r>
      <w:r>
        <w:rPr>
          <w:rFonts w:eastAsia="SimSun"/>
        </w:rPr>
        <w:t xml:space="preserve"> 1996)</w:t>
      </w:r>
      <w:r>
        <w:rPr>
          <w:rFonts w:eastAsia="SimSun"/>
          <w:lang w:val="id-ID"/>
        </w:rPr>
        <w:t>.</w:t>
      </w:r>
    </w:p>
    <w:p>
      <w:pPr>
        <w:pStyle w:val="4"/>
        <w:spacing w:after="0" w:line="360" w:lineRule="auto"/>
        <w:ind w:right="38" w:firstLine="708"/>
        <w:jc w:val="both"/>
        <w:rPr>
          <w:rFonts w:hint="default" w:ascii="Times New Roman" w:hAnsi="Times New Roman" w:eastAsia="Times New Roman" w:cs="Times New Roman"/>
          <w:sz w:val="24"/>
          <w:szCs w:val="24"/>
          <w:lang w:val="en-US"/>
        </w:rPr>
      </w:pPr>
      <w:r>
        <w:rPr>
          <w:rFonts w:ascii="Times New Roman" w:hAnsi="Times New Roman" w:cs="Times New Roman"/>
          <w:lang w:val="en-US"/>
        </w:rPr>
        <w:t>K</w:t>
      </w:r>
      <w:r>
        <w:rPr>
          <w:rFonts w:ascii="Times New Roman" w:hAnsi="Times New Roman" w:cs="Times New Roman"/>
        </w:rPr>
        <w:t>omunikasi partisipa</w:t>
      </w:r>
      <w:r>
        <w:rPr>
          <w:rFonts w:ascii="Times New Roman" w:hAnsi="Times New Roman" w:cs="Times New Roman"/>
          <w:lang w:val="id-ID"/>
        </w:rPr>
        <w:t xml:space="preserve">si </w:t>
      </w:r>
      <w:r>
        <w:rPr>
          <w:rFonts w:ascii="Times New Roman" w:hAnsi="Times New Roman" w:cs="Times New Roman"/>
        </w:rPr>
        <w:t xml:space="preserve"> memegang peranan penting dalam pembangunan daerah dengan titik fokus pada keterlibatan aktif masyarakat dalam setiap tahapan pembangunan.</w:t>
      </w:r>
      <w:r>
        <w:rPr>
          <w:rFonts w:ascii="Times New Roman" w:hAnsi="Times New Roman" w:cs="Times New Roman"/>
          <w:lang w:val="en-US"/>
        </w:rPr>
        <w:t xml:space="preserve"> Hal ini dibuktikan oleh penelitian (desertasi) tahun 2005 oleh K</w:t>
      </w:r>
      <w:r>
        <w:rPr>
          <w:rFonts w:hint="default" w:ascii="Times New Roman" w:hAnsi="Times New Roman" w:cs="Times New Roman"/>
          <w:lang w:val="en-US"/>
        </w:rPr>
        <w:t>etan S. Chitnis yang</w:t>
      </w:r>
      <w:r>
        <w:rPr>
          <w:rFonts w:ascii="Times New Roman" w:hAnsi="Times New Roman" w:cs="Times New Roman"/>
          <w:lang w:val="en-US"/>
        </w:rPr>
        <w:t xml:space="preserve"> berjudul </w:t>
      </w:r>
      <w:r>
        <w:rPr>
          <w:rFonts w:hint="default" w:ascii="Times New Roman" w:hAnsi="Times New Roman" w:cs="Times New Roman"/>
          <w:lang w:val="en-US"/>
        </w:rPr>
        <w:t>“</w:t>
      </w:r>
      <w:r>
        <w:rPr>
          <w:rFonts w:hint="default" w:ascii="Times New Roman" w:hAnsi="Times New Roman" w:eastAsia="Times New Roman" w:cs="Times New Roman"/>
          <w:i/>
          <w:iCs/>
          <w:sz w:val="24"/>
          <w:szCs w:val="24"/>
        </w:rPr>
        <w:t>Communication For Empowerment And Participatory Development: a Social Model Of</w:t>
      </w:r>
      <w:r>
        <w:rPr>
          <w:rFonts w:hint="default" w:cs="Times New Roman"/>
          <w:i/>
          <w:iCs/>
          <w:sz w:val="24"/>
          <w:szCs w:val="24"/>
          <w:lang w:val="en-US"/>
        </w:rPr>
        <w:t xml:space="preserve"> </w:t>
      </w:r>
      <w:r>
        <w:rPr>
          <w:rFonts w:hint="default" w:ascii="Times New Roman" w:hAnsi="Times New Roman" w:eastAsia="Times New Roman" w:cs="Times New Roman"/>
          <w:i/>
          <w:iCs/>
          <w:sz w:val="24"/>
          <w:szCs w:val="24"/>
        </w:rPr>
        <w:t>Health In Jamkhed</w:t>
      </w:r>
      <w:r>
        <w:rPr>
          <w:rFonts w:hint="default" w:cs="Times New Roman"/>
          <w:i/>
          <w:iCs/>
          <w:sz w:val="24"/>
          <w:szCs w:val="24"/>
          <w:lang w:val="en-US"/>
        </w:rPr>
        <w:t xml:space="preserve"> </w:t>
      </w:r>
      <w:r>
        <w:rPr>
          <w:rFonts w:hint="default" w:ascii="Times New Roman" w:hAnsi="Times New Roman" w:eastAsia="Times New Roman" w:cs="Times New Roman"/>
          <w:i/>
          <w:iCs/>
          <w:sz w:val="24"/>
          <w:szCs w:val="24"/>
        </w:rPr>
        <w:t>India</w:t>
      </w:r>
      <w:r>
        <w:rPr>
          <w:rFonts w:hint="default" w:ascii="Times New Roman" w:hAnsi="Times New Roman" w:eastAsia="Times New Roman" w:cs="Times New Roman"/>
          <w:i/>
          <w:iCs/>
          <w:sz w:val="24"/>
          <w:szCs w:val="24"/>
          <w:lang w:val="en-US"/>
        </w:rPr>
        <w:t>”</w:t>
      </w:r>
      <w:r>
        <w:rPr>
          <w:rFonts w:hint="default" w:ascii="Times New Roman" w:hAnsi="Times New Roman" w:eastAsia="Times New Roman" w:cs="Times New Roman"/>
          <w:sz w:val="24"/>
          <w:szCs w:val="24"/>
          <w:lang w:val="en-US"/>
        </w:rPr>
        <w:t xml:space="preserve">. Hasil penelitian menunjukkan bahwa komunikasi partisipatif dengan menggunakan prinsip Freirean dapat berkontribusi untuk memberdayakan orang miskin jika dilakukan dengan waktu jangka panjang. </w:t>
      </w:r>
    </w:p>
    <w:p>
      <w:pPr>
        <w:pStyle w:val="4"/>
        <w:spacing w:after="0" w:line="360" w:lineRule="auto"/>
        <w:ind w:right="38" w:firstLine="708"/>
        <w:jc w:val="both"/>
        <w:rPr>
          <w:rFonts w:hint="default" w:ascii="Times New Roman" w:hAnsi="Times New Roman" w:eastAsia="Times New Roman" w:cs="Times New Roman"/>
          <w:sz w:val="24"/>
          <w:szCs w:val="24"/>
          <w:lang w:val="en-US"/>
        </w:rPr>
      </w:pPr>
    </w:p>
    <w:p>
      <w:pPr>
        <w:pStyle w:val="4"/>
        <w:spacing w:after="0" w:line="360" w:lineRule="auto"/>
        <w:ind w:right="38" w:firstLine="708"/>
        <w:jc w:val="both"/>
        <w:rPr>
          <w:rFonts w:ascii="Times New Roman" w:hAnsi="Times New Roman" w:cs="Times New Roman"/>
          <w:lang w:val="en-US"/>
        </w:rPr>
      </w:pPr>
      <w:r>
        <w:rPr>
          <w:rFonts w:ascii="Times New Roman" w:hAnsi="Times New Roman" w:cs="Times New Roman"/>
        </w:rPr>
        <w:t xml:space="preserve"> </w:t>
      </w:r>
      <w:r>
        <w:rPr>
          <w:rFonts w:hint="default" w:ascii="Times New Roman" w:hAnsi="Times New Roman" w:cs="Times New Roman"/>
        </w:rPr>
        <w:t xml:space="preserve">Makna komunikasi dalam paradigma komunikasi pembangunan partisipatif adalah pergeseran pesan dengan fokus menginformasikan dan membujuk perubahan perilaku kepada penyediaan fasilitas untuk masyarakat dan pemerintah </w:t>
      </w:r>
      <w:r>
        <w:rPr>
          <w:rFonts w:hint="default" w:ascii="Times New Roman" w:hAnsi="Times New Roman" w:cs="Times New Roman"/>
          <w:lang w:val="en-US"/>
        </w:rPr>
        <w:t>dalam menentukan</w:t>
      </w:r>
      <w:r>
        <w:rPr>
          <w:rFonts w:hint="default" w:ascii="Times New Roman" w:hAnsi="Times New Roman" w:cs="Times New Roman"/>
        </w:rPr>
        <w:t xml:space="preserve"> masalah bersama. Dalam hal ini terjadi perubahan pendekatan </w:t>
      </w:r>
      <w:r>
        <w:rPr>
          <w:rFonts w:hint="default" w:ascii="Times New Roman" w:hAnsi="Times New Roman" w:cs="Times New Roman"/>
          <w:i/>
        </w:rPr>
        <w:t xml:space="preserve">top down, </w:t>
      </w:r>
      <w:r>
        <w:rPr>
          <w:rFonts w:hint="default" w:ascii="Times New Roman" w:hAnsi="Times New Roman" w:cs="Times New Roman"/>
        </w:rPr>
        <w:t>linear dan searah menuju pendekatan horisontal, interaktif dan dialogis</w:t>
      </w:r>
      <w:r>
        <w:rPr>
          <w:rFonts w:hint="default" w:ascii="Times New Roman" w:hAnsi="Times New Roman" w:cs="Times New Roman"/>
          <w:lang w:val="en-US"/>
        </w:rPr>
        <w:t xml:space="preserve"> (</w:t>
      </w:r>
      <w:r>
        <w:rPr>
          <w:rFonts w:hint="default" w:ascii="Times New Roman" w:hAnsi="Times New Roman" w:cs="Times New Roman"/>
          <w:i/>
          <w:iCs/>
          <w:lang w:val="en-US"/>
        </w:rPr>
        <w:t>buttom-up</w:t>
      </w:r>
      <w:r>
        <w:rPr>
          <w:rFonts w:hint="default" w:ascii="Times New Roman" w:hAnsi="Times New Roman" w:cs="Times New Roman"/>
          <w:lang w:val="en-US"/>
        </w:rPr>
        <w:t>)</w:t>
      </w:r>
      <w:r>
        <w:rPr>
          <w:rFonts w:hint="default" w:ascii="Times New Roman" w:hAnsi="Times New Roman" w:cs="Times New Roman"/>
        </w:rPr>
        <w:t>. Komunikasi lebih dimanfaatkan untuk membantu proses balajar melalui pertukaran informasi secara transaksional. Masyarakat diharapkan mampu mengidentifikasi kebutuhan akan informasi dan komunikasi sehingga memungkinkan untuk mengurangi terjadinya konflik di dalam kelompok, komunitas, dan pemangku kepentingan lainny</w:t>
      </w:r>
      <w:r>
        <w:rPr>
          <w:rFonts w:hint="default" w:ascii="Times New Roman" w:hAnsi="Times New Roman" w:cs="Times New Roman"/>
          <w:lang w:val="en-US"/>
        </w:rPr>
        <w:t>a (Muchtra, 23: 2016)</w:t>
      </w:r>
    </w:p>
    <w:p>
      <w:pPr>
        <w:pStyle w:val="4"/>
        <w:spacing w:after="0" w:line="360" w:lineRule="auto"/>
        <w:ind w:right="38" w:firstLine="708"/>
        <w:jc w:val="both"/>
        <w:rPr>
          <w:rFonts w:hint="default" w:ascii="Times New Roman" w:hAnsi="Times New Roman" w:cs="Times New Roman"/>
          <w:lang w:val="en-US"/>
        </w:rPr>
      </w:pPr>
      <w:r>
        <w:rPr>
          <w:rFonts w:hint="default" w:ascii="Times New Roman" w:hAnsi="Times New Roman" w:eastAsia="SimSun" w:cs="Times New Roman"/>
          <w:b w:val="0"/>
          <w:bCs w:val="0"/>
          <w:sz w:val="24"/>
          <w:szCs w:val="24"/>
          <w:lang w:val="en-US"/>
        </w:rPr>
        <w:t>Kehadiran program Tangguh diharapkan dapat berkontribusi untuk kemajuan pembangunan daerah. Partisipasi dalam komunikasi</w:t>
      </w:r>
      <w:r>
        <w:rPr>
          <w:rFonts w:hint="default" w:ascii="Times New Roman" w:hAnsi="Times New Roman" w:eastAsia="SimSun" w:cs="Times New Roman"/>
          <w:sz w:val="24"/>
          <w:szCs w:val="24"/>
          <w:lang w:val="en-US"/>
        </w:rPr>
        <w:t xml:space="preserve"> mendorong adanya keterlibatan berbagai pihak yang berkepentingan untuk membangun jaringan kerja sama dalam mencapai tujuan bersama. Mereka yang berkepentingan dan berkontribusi untuk membantu pelaksanaan program adalah  </w:t>
      </w:r>
      <w:r>
        <w:rPr>
          <w:rFonts w:hint="default" w:ascii="Times New Roman" w:hAnsi="Times New Roman" w:cs="Times New Roman"/>
          <w:lang w:val="en-US"/>
        </w:rPr>
        <w:t xml:space="preserve">perusahaan, Mercy Corps, </w:t>
      </w:r>
      <w:r>
        <w:rPr>
          <w:rFonts w:hint="default" w:ascii="Times New Roman" w:hAnsi="Times New Roman" w:cs="Times New Roman"/>
        </w:rPr>
        <w:t>pemerintah</w:t>
      </w:r>
      <w:r>
        <w:rPr>
          <w:rFonts w:hint="default" w:ascii="Times New Roman" w:hAnsi="Times New Roman" w:cs="Times New Roman"/>
          <w:lang w:val="en-US"/>
        </w:rPr>
        <w:t xml:space="preserve"> desa</w:t>
      </w:r>
      <w:r>
        <w:rPr>
          <w:rFonts w:hint="default" w:ascii="Times New Roman" w:hAnsi="Times New Roman" w:cs="Times New Roman"/>
        </w:rPr>
        <w:t>,</w:t>
      </w:r>
      <w:r>
        <w:rPr>
          <w:rFonts w:hint="default" w:ascii="Times New Roman" w:hAnsi="Times New Roman" w:cs="Times New Roman"/>
          <w:lang w:val="en-US"/>
        </w:rPr>
        <w:t xml:space="preserve"> kecamatan dan kabupaten, Disnakertransos, dinas koperasi dan UKM, karang taruna,</w:t>
      </w:r>
      <w:r>
        <w:rPr>
          <w:rFonts w:hint="default" w:ascii="Times New Roman" w:hAnsi="Times New Roman" w:cs="Times New Roman"/>
        </w:rPr>
        <w:t xml:space="preserve"> tokoh masyarakat</w:t>
      </w:r>
      <w:r>
        <w:rPr>
          <w:rFonts w:hint="default" w:ascii="Times New Roman" w:hAnsi="Times New Roman" w:cs="Times New Roman"/>
          <w:lang w:val="en-US"/>
        </w:rPr>
        <w:t>,</w:t>
      </w:r>
      <w:r>
        <w:rPr>
          <w:rFonts w:hint="default" w:ascii="Times New Roman" w:hAnsi="Times New Roman" w:cs="Times New Roman"/>
        </w:rPr>
        <w:t xml:space="preserve"> </w:t>
      </w:r>
      <w:r>
        <w:rPr>
          <w:rFonts w:hint="default" w:ascii="Times New Roman" w:hAnsi="Times New Roman" w:cs="Times New Roman"/>
          <w:lang w:val="en-US"/>
        </w:rPr>
        <w:t xml:space="preserve">para pemuda sebagai </w:t>
      </w:r>
      <w:r>
        <w:rPr>
          <w:rFonts w:hint="default" w:ascii="Times New Roman" w:hAnsi="Times New Roman" w:cs="Times New Roman"/>
        </w:rPr>
        <w:t>calon penerima manfaat program</w:t>
      </w:r>
      <w:r>
        <w:rPr>
          <w:rFonts w:hint="default" w:ascii="Times New Roman" w:hAnsi="Times New Roman" w:cs="Times New Roman"/>
          <w:lang w:val="en-US"/>
        </w:rPr>
        <w:t xml:space="preserve"> dan masyarakat. </w:t>
      </w:r>
    </w:p>
    <w:p>
      <w:pPr>
        <w:tabs>
          <w:tab w:val="left" w:pos="2160"/>
        </w:tabs>
        <w:spacing w:line="360" w:lineRule="auto"/>
        <w:ind w:firstLine="708" w:firstLineChars="295"/>
        <w:jc w:val="both"/>
        <w:rPr>
          <w:rFonts w:eastAsia="SimSun"/>
        </w:rPr>
      </w:pPr>
      <w:r>
        <w:rPr>
          <w:rFonts w:eastAsia="SimSun"/>
        </w:rPr>
        <w:t>Gagasan komunikasi partisipa</w:t>
      </w:r>
      <w:r>
        <w:rPr>
          <w:rFonts w:eastAsia="SimSun"/>
          <w:lang w:val="id-ID"/>
        </w:rPr>
        <w:t xml:space="preserve">tif </w:t>
      </w:r>
      <w:r>
        <w:rPr>
          <w:rFonts w:eastAsia="SimSun"/>
        </w:rPr>
        <w:t xml:space="preserve">menekankan pentingnya identitas budaya komunitas lokal, dan demokratisasi dan partisipasi di semua tingkatan baik internasional, nasional, lokal dan individual. Freire (1983) </w:t>
      </w:r>
      <w:r>
        <w:rPr>
          <w:rFonts w:eastAsia="SimSun"/>
          <w:lang w:val="id-ID"/>
        </w:rPr>
        <w:t xml:space="preserve">menyatakan </w:t>
      </w:r>
      <w:r>
        <w:rPr>
          <w:rFonts w:eastAsia="SimSun"/>
        </w:rPr>
        <w:t xml:space="preserve">hak semua orang untuk berbicara baik secara individu </w:t>
      </w:r>
      <w:r>
        <w:rPr>
          <w:rFonts w:eastAsia="SimSun"/>
          <w:lang w:val="id-ID"/>
        </w:rPr>
        <w:t xml:space="preserve">ataupun </w:t>
      </w:r>
      <w:r>
        <w:rPr>
          <w:rFonts w:eastAsia="SimSun"/>
        </w:rPr>
        <w:t>kolektif.</w:t>
      </w:r>
      <w:r>
        <w:rPr>
          <w:rFonts w:eastAsia="SimSun"/>
          <w:lang w:val="id-ID"/>
        </w:rPr>
        <w:t xml:space="preserve"> </w:t>
      </w:r>
      <w:r>
        <w:rPr>
          <w:rFonts w:eastAsia="SimSun"/>
        </w:rPr>
        <w:t>Untuk berbagi informasi, pengetahuan, kepercayaan, dan komitmen dalam proyek-proyek pembangunan, partisipasi sangat penting dalam proses pengambilan keputusan  (Versaes, 1996: 7</w:t>
      </w:r>
      <w:r>
        <w:rPr>
          <w:rFonts w:eastAsia="SimSun"/>
          <w:lang w:val="en-US"/>
        </w:rPr>
        <w:t>5</w:t>
      </w:r>
      <w:r>
        <w:rPr>
          <w:rFonts w:eastAsia="SimSun"/>
        </w:rPr>
        <w:t xml:space="preserve">). </w:t>
      </w:r>
    </w:p>
    <w:p>
      <w:pPr>
        <w:tabs>
          <w:tab w:val="left" w:pos="2160"/>
        </w:tabs>
        <w:spacing w:line="360" w:lineRule="auto"/>
        <w:ind w:firstLine="708" w:firstLineChars="295"/>
        <w:jc w:val="both"/>
      </w:pPr>
      <w:r>
        <w:t xml:space="preserve">Program Tangguh </w:t>
      </w:r>
      <w:r>
        <w:rPr>
          <w:lang w:val="id-ID"/>
        </w:rPr>
        <w:t xml:space="preserve"> </w:t>
      </w:r>
      <w:r>
        <w:t>menyediakan layanan informasi bisnis</w:t>
      </w:r>
      <w:r>
        <w:rPr>
          <w:lang w:val="en-US"/>
        </w:rPr>
        <w:t>, berbagai pengetahuan dan pengalaman pemuda untuk terlibat dalam perencanaan dan pelaksanaan program CSR dan proyek pembangunan. Berbagai</w:t>
      </w:r>
      <w:r>
        <w:t xml:space="preserve"> informasi</w:t>
      </w:r>
      <w:r>
        <w:rPr>
          <w:lang w:val="en-US"/>
        </w:rPr>
        <w:t xml:space="preserve"> yang bersumber dari pemuda</w:t>
      </w:r>
      <w:r>
        <w:t xml:space="preserve"> itu </w:t>
      </w:r>
      <w:r>
        <w:rPr>
          <w:lang w:val="en-US"/>
        </w:rPr>
        <w:t>kemudian dirumuskan dalam pengembangan</w:t>
      </w:r>
      <w:r>
        <w:t xml:space="preserve"> potensi ekonomi dan sumber daya untuk menciptakan peluang usaha di sekitar wilayah industri</w:t>
      </w:r>
      <w:r>
        <w:rPr>
          <w:lang w:val="id-ID"/>
        </w:rPr>
        <w:t xml:space="preserve">. Program </w:t>
      </w:r>
      <w:r>
        <w:t xml:space="preserve">wirausaha </w:t>
      </w:r>
      <w:r>
        <w:rPr>
          <w:lang w:val="id-ID"/>
        </w:rPr>
        <w:t xml:space="preserve">dipilih </w:t>
      </w:r>
      <w:r>
        <w:t xml:space="preserve">sebagai strategi mengatasi kesenjangan sosial dan persoalan kemiskinan untuk memperoleh kesejahteraan bersama perusahaan. Program Tangguh diarahkan untuk memenuhi kebutuhan masyarakat khususnya kalangan pemuda tentang pelayanan bisnis, akses informasi, </w:t>
      </w:r>
      <w:r>
        <w:rPr>
          <w:lang w:val="en-US"/>
        </w:rPr>
        <w:t>penyediaan barang dan jasa, bantuan modal untuk</w:t>
      </w:r>
      <w:r>
        <w:t xml:space="preserve"> mempersiapkan </w:t>
      </w:r>
      <w:r>
        <w:rPr>
          <w:lang w:val="id-ID"/>
        </w:rPr>
        <w:t xml:space="preserve">mereka </w:t>
      </w:r>
      <w:r>
        <w:t xml:space="preserve">berwirausaha. </w:t>
      </w:r>
    </w:p>
    <w:p>
      <w:pPr>
        <w:tabs>
          <w:tab w:val="left" w:pos="2160"/>
        </w:tabs>
        <w:spacing w:line="360" w:lineRule="auto"/>
        <w:ind w:firstLine="708" w:firstLineChars="295"/>
        <w:jc w:val="both"/>
      </w:pPr>
      <w:r>
        <w:rPr>
          <w:lang w:val="id-ID"/>
        </w:rPr>
        <w:t xml:space="preserve">Dalam program Tangguh, komunikasi partisipatif dipraktikkan dengan upaya melibatkan </w:t>
      </w:r>
      <w:r>
        <w:t>partisipasi pemuda</w:t>
      </w:r>
      <w:r>
        <w:rPr>
          <w:lang w:val="id-ID"/>
        </w:rPr>
        <w:t xml:space="preserve">, </w:t>
      </w:r>
      <w:r>
        <w:t xml:space="preserve">menghilangkan diskriminasi gender dan mengajak </w:t>
      </w:r>
      <w:r>
        <w:rPr>
          <w:lang w:val="id-ID"/>
        </w:rPr>
        <w:t>mereka yang sering</w:t>
      </w:r>
      <w:r>
        <w:t xml:space="preserve"> terabaikan dalam proses pengambilan keputusan. Dengan kata lain, </w:t>
      </w:r>
      <w:r>
        <w:rPr>
          <w:lang w:val="id-ID"/>
        </w:rPr>
        <w:t>proses komunikasi partisipatif dilakukan untuk membantu mewujudkan prinsip-prinsip pemberdayaan</w:t>
      </w:r>
      <w:r>
        <w:rPr>
          <w:lang w:val="en-US"/>
        </w:rPr>
        <w:t xml:space="preserve">, pemerataan dan keadilan sosial. </w:t>
      </w:r>
    </w:p>
    <w:p>
      <w:pPr>
        <w:tabs>
          <w:tab w:val="left" w:pos="2160"/>
        </w:tabs>
        <w:spacing w:line="360" w:lineRule="auto"/>
        <w:ind w:firstLine="708" w:firstLineChars="295"/>
        <w:jc w:val="both"/>
        <w:rPr>
          <w:rFonts w:ascii="Times New Roman" w:hAnsi="Times New Roman"/>
          <w:sz w:val="24"/>
          <w:szCs w:val="24"/>
          <w:lang w:val="en-US"/>
        </w:rPr>
      </w:pPr>
      <w:r>
        <w:rPr>
          <w:sz w:val="24"/>
          <w:szCs w:val="24"/>
          <w:lang w:val="en-US"/>
        </w:rPr>
        <w:t>Landasan pemberdayaan program Tangguh ditunjukkan dengan keberpihakan untuk melibatkan partisipasi pemuda yang belum berdaya dalam mengakses lapangan kerja di sekitar wilayah operasi industri migas. Oleh karenanya dalam proses rekrutmen program Tangguh, t</w:t>
      </w:r>
      <w:r>
        <w:rPr>
          <w:rFonts w:ascii="Times New Roman" w:hAnsi="Times New Roman"/>
          <w:sz w:val="24"/>
          <w:szCs w:val="24"/>
        </w:rPr>
        <w:t>arget penerima manfaat program adalah pemuda  dan 50% dari total penerima manfaat adalah perempuan.</w:t>
      </w:r>
      <w:r>
        <w:rPr>
          <w:sz w:val="24"/>
          <w:szCs w:val="24"/>
          <w:lang w:val="en-US"/>
        </w:rPr>
        <w:t xml:space="preserve"> P</w:t>
      </w:r>
      <w:r>
        <w:rPr>
          <w:rFonts w:ascii="Times New Roman" w:hAnsi="Times New Roman"/>
          <w:b w:val="0"/>
          <w:bCs w:val="0"/>
          <w:sz w:val="24"/>
          <w:szCs w:val="24"/>
        </w:rPr>
        <w:t xml:space="preserve">rogram </w:t>
      </w:r>
      <w:r>
        <w:rPr>
          <w:b w:val="0"/>
          <w:bCs w:val="0"/>
          <w:sz w:val="24"/>
          <w:szCs w:val="24"/>
          <w:lang w:val="en-US"/>
        </w:rPr>
        <w:t>ini memberikan perhatian</w:t>
      </w:r>
      <w:r>
        <w:rPr>
          <w:rFonts w:ascii="Times New Roman" w:hAnsi="Times New Roman"/>
          <w:sz w:val="24"/>
          <w:szCs w:val="24"/>
        </w:rPr>
        <w:t xml:space="preserve"> para pemuda yang tidak memiliki tingkat pendidikan setara SMU dan pemuda yang tidak bersekolah</w:t>
      </w:r>
      <w:r>
        <w:rPr>
          <w:sz w:val="24"/>
          <w:szCs w:val="24"/>
          <w:lang w:val="en-US"/>
        </w:rPr>
        <w:t xml:space="preserve"> dan belum mendapatkan pekerjaan</w:t>
      </w:r>
      <w:r>
        <w:rPr>
          <w:rFonts w:ascii="Times New Roman" w:hAnsi="Times New Roman"/>
          <w:sz w:val="24"/>
          <w:szCs w:val="24"/>
        </w:rPr>
        <w:t xml:space="preserve"> untuk dapat mengikuti pelatihan wirausaha</w:t>
      </w:r>
      <w:r>
        <w:rPr>
          <w:sz w:val="24"/>
          <w:szCs w:val="24"/>
          <w:lang w:val="en-US"/>
        </w:rPr>
        <w:t xml:space="preserve">. </w:t>
      </w:r>
    </w:p>
    <w:p>
      <w:pPr>
        <w:pStyle w:val="15"/>
        <w:spacing w:line="360" w:lineRule="auto"/>
        <w:ind w:left="0" w:firstLine="720"/>
        <w:jc w:val="both"/>
        <w:rPr>
          <w:lang w:val="en-US"/>
        </w:rPr>
      </w:pPr>
      <w:r>
        <w:rPr>
          <w:b w:val="0"/>
          <w:bCs/>
          <w:lang w:val="en-US"/>
        </w:rPr>
        <w:t xml:space="preserve">Pada padarnya setiap manusia memiliki kemampuan untuk mengaktualisasikan potenisnya jika diposisikan sebagai subyek perubahan. Menurut Freire (xxxvi: 2006) fitrah manusia secara ontologis manusia pada hakikatnya dipanggil menjadi subyek yang harus mengerjakan dan mengubah dunia, dan karenanya selalu bergerak menuju kemungkinan-kemungkinan yang senantiasa baru, membuat kehidupan ini senantiasa menjadi makin penuh dan kaya, baik secara individul atau kelompok. </w:t>
      </w:r>
    </w:p>
    <w:p>
      <w:pPr>
        <w:pStyle w:val="15"/>
        <w:spacing w:line="360" w:lineRule="auto"/>
        <w:ind w:left="0" w:firstLine="720"/>
        <w:jc w:val="both"/>
        <w:rPr>
          <w:lang w:val="id-ID"/>
        </w:rPr>
      </w:pPr>
      <w:r>
        <w:t xml:space="preserve">Komunikasi partisipatif memiliki prinsip </w:t>
      </w:r>
      <w:r>
        <w:rPr>
          <w:lang w:val="id-ID"/>
        </w:rPr>
        <w:t xml:space="preserve">berupa </w:t>
      </w:r>
      <w:r>
        <w:t xml:space="preserve">pelaksanaan dialog sebagai bentuk penghargaan terhadap hak asasi manusia. Program CSR Tangguh menunjukkan pelaksanaan dialog sebagai wujud komunikasi partisipatif. </w:t>
      </w:r>
      <w:r>
        <w:rPr>
          <w:lang w:val="id-ID"/>
        </w:rPr>
        <w:t>Dalam pertemuan-</w:t>
      </w:r>
      <w:r>
        <w:t>per</w:t>
      </w:r>
      <w:r>
        <w:rPr>
          <w:lang w:val="id-ID"/>
        </w:rPr>
        <w:t xml:space="preserve">temuan antara mitra pengelola CSR dengan masyarakat diadakan berbagai </w:t>
      </w:r>
      <w:r>
        <w:t>diskusi</w:t>
      </w:r>
      <w:r>
        <w:rPr>
          <w:lang w:val="id-ID"/>
        </w:rPr>
        <w:t>,</w:t>
      </w:r>
      <w:r>
        <w:t xml:space="preserve"> pelatihan, kompetisi </w:t>
      </w:r>
      <w:r>
        <w:rPr>
          <w:lang w:val="id-ID"/>
        </w:rPr>
        <w:t>rencana usaha</w:t>
      </w:r>
      <w:r>
        <w:t xml:space="preserve">, </w:t>
      </w:r>
      <w:r>
        <w:rPr>
          <w:lang w:val="id-ID"/>
        </w:rPr>
        <w:t xml:space="preserve">hingga </w:t>
      </w:r>
      <w:r>
        <w:t>pemberian bantuan usaha</w:t>
      </w:r>
      <w:r>
        <w:rPr>
          <w:lang w:val="id-ID"/>
        </w:rPr>
        <w:t>, pendirian</w:t>
      </w:r>
      <w:r>
        <w:t xml:space="preserve"> dan pengembang</w:t>
      </w:r>
      <w:r>
        <w:rPr>
          <w:lang w:val="id-ID"/>
        </w:rPr>
        <w:t>a</w:t>
      </w:r>
      <w:r>
        <w:t>n</w:t>
      </w:r>
      <w:r>
        <w:rPr>
          <w:lang w:val="id-ID"/>
        </w:rPr>
        <w:t xml:space="preserve"> usaha. Semua itu dilakukan </w:t>
      </w:r>
      <w:r>
        <w:t xml:space="preserve">atas dasar kebutuhan yang dirasakan </w:t>
      </w:r>
      <w:r>
        <w:rPr>
          <w:lang w:val="id-ID"/>
        </w:rPr>
        <w:t xml:space="preserve">masyarakat </w:t>
      </w:r>
      <w:r>
        <w:t>sebagai tanggap</w:t>
      </w:r>
      <w:r>
        <w:rPr>
          <w:lang w:val="id-ID"/>
        </w:rPr>
        <w:t>an</w:t>
      </w:r>
      <w:r>
        <w:t xml:space="preserve"> terhadap potensi di seki</w:t>
      </w:r>
      <w:r>
        <w:rPr>
          <w:lang w:val="id-ID"/>
        </w:rPr>
        <w:t>t</w:t>
      </w:r>
      <w:r>
        <w:t xml:space="preserve">ar mereka. Masyarakat  memiliki kesempatan menyampaikan ide, merencanakan usaha dan menikmati penghasilan yang diperoleh setelah usaha berlangsung. Program ini merupakan </w:t>
      </w:r>
      <w:r>
        <w:rPr>
          <w:lang w:val="id-ID"/>
        </w:rPr>
        <w:t>bentuk penghargaan kepada SDM lokal untuk belajar dan berk</w:t>
      </w:r>
      <w:r>
        <w:t>arir menjadi wirausaha muda di wilayah</w:t>
      </w:r>
      <w:r>
        <w:rPr>
          <w:lang w:val="id-ID"/>
        </w:rPr>
        <w:t xml:space="preserve"> industri </w:t>
      </w:r>
      <w:r>
        <w:rPr>
          <w:lang w:val="en-US"/>
        </w:rPr>
        <w:t>m</w:t>
      </w:r>
      <w:r>
        <w:rPr>
          <w:lang w:val="id-ID"/>
        </w:rPr>
        <w:t>igas.</w:t>
      </w:r>
    </w:p>
    <w:p>
      <w:pPr>
        <w:pStyle w:val="15"/>
        <w:spacing w:line="360" w:lineRule="auto"/>
        <w:ind w:left="0" w:firstLine="720"/>
        <w:jc w:val="both"/>
        <w:rPr>
          <w:lang w:val="id-ID"/>
        </w:rPr>
      </w:pPr>
    </w:p>
    <w:p>
      <w:pPr>
        <w:pStyle w:val="15"/>
        <w:spacing w:line="360" w:lineRule="auto"/>
        <w:ind w:left="0" w:firstLine="720"/>
        <w:jc w:val="both"/>
        <w:rPr>
          <w:lang w:val="id-ID"/>
        </w:rPr>
      </w:pPr>
    </w:p>
    <w:p>
      <w:pPr>
        <w:pStyle w:val="15"/>
        <w:spacing w:line="360" w:lineRule="auto"/>
        <w:ind w:left="0" w:firstLine="720"/>
        <w:jc w:val="both"/>
        <w:rPr>
          <w:lang w:val="id-ID"/>
        </w:rPr>
      </w:pPr>
    </w:p>
    <w:p>
      <w:pPr>
        <w:spacing w:line="480" w:lineRule="auto"/>
        <w:rPr>
          <w:bCs/>
        </w:rPr>
      </w:pPr>
      <w:r>
        <w:rPr>
          <w:b/>
        </w:rPr>
        <w:t xml:space="preserve">Model Komunikasi Partisipatif Program CSR Tangguh </w:t>
      </w:r>
    </w:p>
    <w:p>
      <w:pPr>
        <w:pStyle w:val="15"/>
        <w:spacing w:line="360" w:lineRule="auto"/>
        <w:ind w:left="0" w:firstLine="720"/>
        <w:jc w:val="both"/>
        <w:rPr>
          <w:lang w:val="en-US"/>
        </w:rPr>
      </w:pPr>
      <w:r>
        <w:rPr>
          <w:lang w:val="en-US"/>
        </w:rPr>
        <w:t xml:space="preserve">Dalam menjalankan komunikasi tanggung jawab sosial perusahaan (CSR) dikategorikan menjadi dua hal, yaitu tentang masalah dan keterlibatan perusahaan dalam penyelesaian masalah. Masalah yang dialami masyarakat yang hendak diselesaikan, berarti perusahaan menekankan pentingnya masalah tersebut diselesaikan, dan perusahaan tidak memiliki </w:t>
      </w:r>
      <w:r>
        <w:rPr>
          <w:i/>
          <w:iCs/>
          <w:lang w:val="en-US"/>
        </w:rPr>
        <w:t>vested self-interest</w:t>
      </w:r>
      <w:r>
        <w:rPr>
          <w:lang w:val="en-US"/>
        </w:rPr>
        <w:t xml:space="preserve"> atas penyelesaian masalah itu. Sedangkan keterlibatan perusahaan dalam penyelesaian masalah, berarti perusahaan menekankan komitmen penyelesaian, dampak keterlibatan perusahaan, mengapa perusahaan melibatkan diri, kedekatan masalah dengan bisnis perusahaan (Jalal, 2010 dalam Rusdianto, 48: 2013). Munculnya masalah sosial yang dirasakan masyarakat juga menjadi bagian dari masalah perusahaan untuk mendapatkan simpati dan citra positif sebagai</w:t>
      </w:r>
      <w:r>
        <w:rPr>
          <w:i/>
          <w:iCs/>
          <w:lang w:val="en-US"/>
        </w:rPr>
        <w:t xml:space="preserve"> license social </w:t>
      </w:r>
      <w:r>
        <w:rPr>
          <w:lang w:val="en-US"/>
        </w:rPr>
        <w:t xml:space="preserve">dan keberlanjutan bisnis perusahaan. </w:t>
      </w:r>
    </w:p>
    <w:p>
      <w:pPr>
        <w:pStyle w:val="15"/>
        <w:spacing w:line="360" w:lineRule="auto"/>
        <w:ind w:left="0" w:firstLine="720"/>
        <w:jc w:val="both"/>
        <w:rPr>
          <w:lang w:val="en-US"/>
        </w:rPr>
      </w:pPr>
      <w:r>
        <w:rPr>
          <w:lang w:val="en-US"/>
        </w:rPr>
        <w:t>Secara lebih operasional, upaya perusahaan untuk penyelesaian masalah dilakukan dengan komunikasi dua arah dengan melibatkan partisipasi masyarakat terutama kalangan pemuda sebagai sumber informasi. Melalui komunikasi dua arah perusahaan dapat terlibat dalam komunikasi dengan para pemangku kepentingan, mendengarkan dan mengubah tindakan mereka sebagai hasil dari interaksi yang terjadi, sehingga dapat tercipta hubungan yang harmonis antara perusahaan dengan berbagai pemangku kepentingan (Rusdianto, 31: 2013)</w:t>
      </w:r>
    </w:p>
    <w:p>
      <w:pPr>
        <w:pStyle w:val="15"/>
        <w:spacing w:line="360" w:lineRule="auto"/>
        <w:ind w:left="0" w:firstLine="720"/>
        <w:jc w:val="both"/>
        <w:rPr>
          <w:lang w:val="en-US"/>
        </w:rPr>
      </w:pPr>
      <w:r>
        <w:t xml:space="preserve">Dalam menjalankan komunikasi dengan komunitas, perusahaan akan melihat terlebih dahulu </w:t>
      </w:r>
      <w:r>
        <w:rPr>
          <w:lang w:val="id-ID"/>
        </w:rPr>
        <w:t xml:space="preserve">seperti apa </w:t>
      </w:r>
      <w:r>
        <w:t xml:space="preserve">kebutuhan </w:t>
      </w:r>
      <w:r>
        <w:rPr>
          <w:lang w:val="id-ID"/>
        </w:rPr>
        <w:t xml:space="preserve">masyarakat (dalam hal ini </w:t>
      </w:r>
      <w:r>
        <w:t>para pemuda</w:t>
      </w:r>
      <w:r>
        <w:rPr>
          <w:lang w:val="id-ID"/>
        </w:rPr>
        <w:t>nya)</w:t>
      </w:r>
      <w:r>
        <w:t xml:space="preserve">, </w:t>
      </w:r>
      <w:r>
        <w:rPr>
          <w:lang w:val="id-ID"/>
        </w:rPr>
        <w:t xml:space="preserve">apa </w:t>
      </w:r>
      <w:r>
        <w:t xml:space="preserve">persoalannya, </w:t>
      </w:r>
      <w:r>
        <w:rPr>
          <w:lang w:val="id-ID"/>
        </w:rPr>
        <w:t xml:space="preserve">apa </w:t>
      </w:r>
      <w:r>
        <w:t xml:space="preserve">potensi yang </w:t>
      </w:r>
      <w:r>
        <w:rPr>
          <w:lang w:val="id-ID"/>
        </w:rPr>
        <w:t>mereka miliki.</w:t>
      </w:r>
      <w:r>
        <w:t xml:space="preserve"> </w:t>
      </w:r>
      <w:r>
        <w:rPr>
          <w:lang w:val="id-ID"/>
        </w:rPr>
        <w:t xml:space="preserve">Lalu </w:t>
      </w:r>
      <w:r>
        <w:t>setelah dikaji baru diputuskan bagaimana merumuskan program CSR</w:t>
      </w:r>
      <w:r>
        <w:rPr>
          <w:lang w:val="id-ID"/>
        </w:rPr>
        <w:t xml:space="preserve"> yang baik dan tepat</w:t>
      </w:r>
      <w:r>
        <w:t xml:space="preserve">. Untuk memperoleh informasi dan data yang dibutuhkan maka proses komunikasi dilakukan dengan dialog </w:t>
      </w:r>
      <w:r>
        <w:rPr>
          <w:lang w:val="id-ID"/>
        </w:rPr>
        <w:t xml:space="preserve">yang </w:t>
      </w:r>
      <w:r>
        <w:t>melibatkan partisipasi pemuda sebagai subyek aktif dalam menyampaikan aspirasi, problem sosial dan sumber daya yang dimiliki. Dengan komunikasi dialog</w:t>
      </w:r>
      <w:r>
        <w:rPr>
          <w:lang w:val="id-ID"/>
        </w:rPr>
        <w:t>is</w:t>
      </w:r>
      <w:r>
        <w:t xml:space="preserve"> diperoleh gambaran kapasitas dan kesungguhan pemuda untuk mendayagunakan potensinya agar siap menjadi wirausaha dan bersama hidup berdampingan dengan perusahaan. Berikut ini dipaparkan model komunikasi </w:t>
      </w:r>
      <w:r>
        <w:rPr>
          <w:lang w:val="en-US"/>
        </w:rPr>
        <w:t xml:space="preserve">dua arah </w:t>
      </w:r>
      <w:r>
        <w:t xml:space="preserve">yang menekankan </w:t>
      </w:r>
      <w:r>
        <w:rPr>
          <w:lang w:val="id-ID"/>
        </w:rPr>
        <w:t xml:space="preserve">prinsip </w:t>
      </w:r>
      <w:r>
        <w:t xml:space="preserve">partisipatif </w:t>
      </w:r>
      <w:r>
        <w:rPr>
          <w:lang w:val="id-ID"/>
        </w:rPr>
        <w:t xml:space="preserve">dan dialog </w:t>
      </w:r>
      <w:r>
        <w:t>dalam perumusan dan pelaksanaan program CSR</w:t>
      </w:r>
      <w:r>
        <w:rPr>
          <w:lang w:val="en-US"/>
        </w:rPr>
        <w:t xml:space="preserve"> sebagai berikut. </w:t>
      </w: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color w:val="4F81BD" w:themeColor="accent1"/>
          <w:lang w:val="en-US"/>
          <w14:textFill>
            <w14:solidFill>
              <w14:schemeClr w14:val="accent1"/>
            </w14:solidFill>
          </w14:textFill>
        </w:rPr>
      </w:pPr>
    </w:p>
    <w:p>
      <w:pPr>
        <w:pStyle w:val="4"/>
        <w:spacing w:after="0" w:line="480" w:lineRule="auto"/>
        <w:ind w:right="38"/>
        <w:jc w:val="both"/>
        <w:rPr>
          <w:lang w:val="id-ID"/>
        </w:rPr>
      </w:pPr>
      <w:r>
        <w:rPr>
          <w:lang w:val="id-ID" w:eastAsia="id-ID"/>
        </w:rPr>
        <mc:AlternateContent>
          <mc:Choice Requires="wps">
            <w:drawing>
              <wp:anchor distT="0" distB="0" distL="114300" distR="114300" simplePos="0" relativeHeight="251702272" behindDoc="0" locked="0" layoutInCell="1" allowOverlap="1">
                <wp:simplePos x="0" y="0"/>
                <wp:positionH relativeFrom="column">
                  <wp:posOffset>603885</wp:posOffset>
                </wp:positionH>
                <wp:positionV relativeFrom="paragraph">
                  <wp:posOffset>24130</wp:posOffset>
                </wp:positionV>
                <wp:extent cx="1889125" cy="848360"/>
                <wp:effectExtent l="0" t="0" r="15875" b="27940"/>
                <wp:wrapNone/>
                <wp:docPr id="32" name="Oval 26"/>
                <wp:cNvGraphicFramePr/>
                <a:graphic xmlns:a="http://schemas.openxmlformats.org/drawingml/2006/main">
                  <a:graphicData uri="http://schemas.microsoft.com/office/word/2010/wordprocessingShape">
                    <wps:wsp>
                      <wps:cNvSpPr>
                        <a:spLocks noChangeArrowheads="1"/>
                      </wps:cNvSpPr>
                      <wps:spPr bwMode="auto">
                        <a:xfrm>
                          <a:off x="0" y="0"/>
                          <a:ext cx="1889125" cy="848360"/>
                        </a:xfrm>
                        <a:prstGeom prst="ellipse">
                          <a:avLst/>
                        </a:prstGeom>
                        <a:solidFill>
                          <a:schemeClr val="tx2">
                            <a:lumMod val="40000"/>
                            <a:lumOff val="60000"/>
                          </a:schemeClr>
                        </a:solidFill>
                        <a:ln w="9525">
                          <a:solidFill>
                            <a:srgbClr val="000000"/>
                          </a:solidFill>
                          <a:round/>
                        </a:ln>
                      </wps:spPr>
                      <wps:txbx>
                        <w:txbxContent>
                          <w:p>
                            <w:r>
                              <w:t xml:space="preserve">Senders file experience and frame of reference </w:t>
                            </w:r>
                          </w:p>
                        </w:txbxContent>
                      </wps:txbx>
                      <wps:bodyPr rot="0" vert="horz" wrap="square" lIns="91440" tIns="45720" rIns="91440" bIns="45720" anchor="t" anchorCtr="0" upright="1">
                        <a:noAutofit/>
                      </wps:bodyPr>
                    </wps:wsp>
                  </a:graphicData>
                </a:graphic>
              </wp:anchor>
            </w:drawing>
          </mc:Choice>
          <mc:Fallback>
            <w:pict>
              <v:shape id="Oval 26" o:spid="_x0000_s1026" o:spt="3" type="#_x0000_t3" style="position:absolute;left:0pt;margin-left:47.55pt;margin-top:1.9pt;height:66.8pt;width:148.75pt;z-index:251702272;mso-width-relative:page;mso-height-relative:page;" fillcolor="#8EB4E3 [1311]" filled="t" stroked="t" coordsize="21600,21600" o:gfxdata="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LJPP1gAAAAgBAAAPAAAAAAAAAAEAIAAAACIAAABkcnMvZG93bnJldi54bWxQSwECFAAU&#10;AAAACACHTuJAQsiIfiwCAABbBAAADgAAAAAAAAABACAAAAAlAQAAZHJzL2Uyb0RvYy54bWxQSwUG&#10;AAAAAAYABgBZAQAAwwUAAAAA&#10;">
                <v:fill on="t" focussize="0,0"/>
                <v:stroke color="#000000" joinstyle="round"/>
                <v:imagedata o:title=""/>
                <o:lock v:ext="edit" aspectratio="f"/>
                <v:textbox>
                  <w:txbxContent>
                    <w:p>
                      <w:r>
                        <w:t xml:space="preserve">Senders file experience and frame of reference </w:t>
                      </w:r>
                    </w:p>
                  </w:txbxContent>
                </v:textbox>
              </v:shape>
            </w:pict>
          </mc:Fallback>
        </mc:AlternateContent>
      </w:r>
      <w:r>
        <w:rPr>
          <w:lang w:val="id-ID" w:eastAsia="id-ID"/>
        </w:rPr>
        <mc:AlternateContent>
          <mc:Choice Requires="wps">
            <w:drawing>
              <wp:anchor distT="0" distB="0" distL="114300" distR="114300" simplePos="0" relativeHeight="251679744" behindDoc="0" locked="0" layoutInCell="1" allowOverlap="1">
                <wp:simplePos x="0" y="0"/>
                <wp:positionH relativeFrom="column">
                  <wp:posOffset>2234565</wp:posOffset>
                </wp:positionH>
                <wp:positionV relativeFrom="paragraph">
                  <wp:posOffset>8255</wp:posOffset>
                </wp:positionV>
                <wp:extent cx="2019300" cy="885825"/>
                <wp:effectExtent l="0" t="0" r="19050" b="28575"/>
                <wp:wrapNone/>
                <wp:docPr id="31" name="Oval 25"/>
                <wp:cNvGraphicFramePr/>
                <a:graphic xmlns:a="http://schemas.openxmlformats.org/drawingml/2006/main">
                  <a:graphicData uri="http://schemas.microsoft.com/office/word/2010/wordprocessingShape">
                    <wps:wsp>
                      <wps:cNvSpPr>
                        <a:spLocks noChangeArrowheads="1"/>
                      </wps:cNvSpPr>
                      <wps:spPr bwMode="auto">
                        <a:xfrm>
                          <a:off x="0" y="0"/>
                          <a:ext cx="2019300" cy="885825"/>
                        </a:xfrm>
                        <a:prstGeom prst="ellipse">
                          <a:avLst/>
                        </a:prstGeom>
                        <a:solidFill>
                          <a:schemeClr val="tx2">
                            <a:lumMod val="40000"/>
                            <a:lumOff val="60000"/>
                          </a:schemeClr>
                        </a:solidFill>
                        <a:ln w="9525">
                          <a:solidFill>
                            <a:srgbClr val="000000"/>
                          </a:solidFill>
                          <a:round/>
                        </a:ln>
                      </wps:spPr>
                      <wps:txbx>
                        <w:txbxContent>
                          <w:p>
                            <w:r>
                              <w:t xml:space="preserve">Senders file experience and frame of </w:t>
                            </w:r>
                            <w:r>
                              <w:rPr>
                                <w:lang w:val="id-ID"/>
                              </w:rPr>
                              <w:t>r</w:t>
                            </w:r>
                            <w:r>
                              <w:t xml:space="preserve">eference </w:t>
                            </w:r>
                          </w:p>
                        </w:txbxContent>
                      </wps:txbx>
                      <wps:bodyPr rot="0" vert="horz" wrap="square" lIns="91440" tIns="45720" rIns="91440" bIns="45720" anchor="t" anchorCtr="0" upright="1">
                        <a:noAutofit/>
                      </wps:bodyPr>
                    </wps:wsp>
                  </a:graphicData>
                </a:graphic>
              </wp:anchor>
            </w:drawing>
          </mc:Choice>
          <mc:Fallback>
            <w:pict>
              <v:shape id="Oval 25" o:spid="_x0000_s1026" o:spt="3" type="#_x0000_t3" style="position:absolute;left:0pt;margin-left:175.95pt;margin-top:0.65pt;height:69.75pt;width:159pt;z-index:251679744;mso-width-relative:page;mso-height-relative:page;" fillcolor="#8EB4E3 [1311]" filled="t" stroked="t" coordsize="21600,21600" o:gfxdata="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d0rSPVAAAACQEAAA8AAAAAAAAAAQAgAAAAIgAAAGRycy9kb3ducmV2LnhtbFBLAQIUABQAAAAI&#10;AIdO4kCcfiyzKQIAAFsEAAAOAAAAAAAAAAEAIAAAACQBAABkcnMvZTJvRG9jLnhtbFBLBQYAAAAA&#10;BgAGAFkBAAC/BQAAAAA=&#10;">
                <v:fill on="t" focussize="0,0"/>
                <v:stroke color="#000000" joinstyle="round"/>
                <v:imagedata o:title=""/>
                <o:lock v:ext="edit" aspectratio="f"/>
                <v:textbox>
                  <w:txbxContent>
                    <w:p>
                      <w:r>
                        <w:t xml:space="preserve">Senders file experience and frame of </w:t>
                      </w:r>
                      <w:r>
                        <w:rPr>
                          <w:lang w:val="id-ID"/>
                        </w:rPr>
                        <w:t>r</w:t>
                      </w:r>
                      <w:r>
                        <w:t xml:space="preserve">eference </w:t>
                      </w:r>
                    </w:p>
                  </w:txbxContent>
                </v:textbox>
              </v:shape>
            </w:pict>
          </mc:Fallback>
        </mc:AlternateContent>
      </w:r>
    </w:p>
    <w:p>
      <w:pPr>
        <w:pStyle w:val="4"/>
        <w:spacing w:after="0" w:line="480" w:lineRule="auto"/>
        <w:ind w:right="38" w:firstLine="708"/>
        <w:jc w:val="both"/>
        <w:rPr>
          <w:lang w:val="id-ID"/>
        </w:rPr>
      </w:pPr>
    </w:p>
    <w:p>
      <w:pPr>
        <w:pStyle w:val="4"/>
        <w:spacing w:after="0" w:line="480" w:lineRule="auto"/>
        <w:ind w:right="38"/>
        <w:jc w:val="both"/>
        <w:rPr>
          <w:lang w:val="id-ID"/>
        </w:rPr>
      </w:pPr>
      <w:r>
        <w:rPr>
          <w:lang w:val="id-ID" w:eastAsia="id-ID" w:bidi="ar-SA"/>
        </w:rPr>
        <mc:AlternateContent>
          <mc:Choice Requires="wps">
            <w:drawing>
              <wp:anchor distT="0" distB="0" distL="114300" distR="114300" simplePos="0" relativeHeight="251806720" behindDoc="0" locked="0" layoutInCell="1" allowOverlap="1">
                <wp:simplePos x="0" y="0"/>
                <wp:positionH relativeFrom="column">
                  <wp:posOffset>2924810</wp:posOffset>
                </wp:positionH>
                <wp:positionV relativeFrom="paragraph">
                  <wp:posOffset>87630</wp:posOffset>
                </wp:positionV>
                <wp:extent cx="1319530" cy="518795"/>
                <wp:effectExtent l="19050" t="0" r="33020" b="14605"/>
                <wp:wrapNone/>
                <wp:docPr id="27" name="AutoShape 30"/>
                <wp:cNvGraphicFramePr/>
                <a:graphic xmlns:a="http://schemas.openxmlformats.org/drawingml/2006/main">
                  <a:graphicData uri="http://schemas.microsoft.com/office/word/2010/wordprocessingShape">
                    <wps:wsp>
                      <wps:cNvSpPr>
                        <a:spLocks noChangeArrowheads="1"/>
                      </wps:cNvSpPr>
                      <wps:spPr bwMode="auto">
                        <a:xfrm>
                          <a:off x="0" y="0"/>
                          <a:ext cx="1319530" cy="518795"/>
                        </a:xfrm>
                        <a:prstGeom prst="chevron">
                          <a:avLst>
                            <a:gd name="adj" fmla="val 43390"/>
                          </a:avLst>
                        </a:prstGeom>
                        <a:solidFill>
                          <a:schemeClr val="bg1">
                            <a:lumMod val="75000"/>
                          </a:schemeClr>
                        </a:solidFill>
                        <a:ln w="9525">
                          <a:solidFill>
                            <a:srgbClr val="000000"/>
                          </a:solidFill>
                          <a:miter lim="800000"/>
                        </a:ln>
                      </wps:spPr>
                      <wps:txbx>
                        <w:txbxContent>
                          <w:p>
                            <w:pPr>
                              <w:jc w:val="center"/>
                            </w:pPr>
                            <w:r>
                              <w:t xml:space="preserve">Decoding </w:t>
                            </w:r>
                          </w:p>
                        </w:txbxContent>
                      </wps:txbx>
                      <wps:bodyPr rot="0" vert="horz" wrap="square" lIns="91440" tIns="45720" rIns="91440" bIns="45720" anchor="t" anchorCtr="0" upright="1">
                        <a:noAutofit/>
                      </wps:bodyPr>
                    </wps:wsp>
                  </a:graphicData>
                </a:graphic>
              </wp:anchor>
            </w:drawing>
          </mc:Choice>
          <mc:Fallback>
            <w:pict>
              <v:shape id="AutoShape 30" o:spid="_x0000_s1026" o:spt="55" type="#_x0000_t55" style="position:absolute;left:0pt;margin-left:230.3pt;margin-top:6.9pt;height:40.85pt;width:103.9pt;z-index:251806720;mso-width-relative:page;mso-height-relative:page;" fillcolor="#BFBFBF [2412]" filled="t" stroked="t" coordsize="21600,21600" o:gfxdata="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1oEJdYAAAAJAQAADwAAAAAAAAABACAAAAAiAAAAZHJz&#10;L2Rvd25yZXYueG1sUEsBAhQAFAAAAAgAh07iQL2zd9I/AgAAggQAAA4AAAAAAAAAAQAgAAAAJQEA&#10;AGRycy9lMm9Eb2MueG1sUEsFBgAAAAAGAAYAWQEAANYFAAAAAA==&#10;" adj="17916">
                <v:fill on="t" focussize="0,0"/>
                <v:stroke color="#000000" miterlimit="8" joinstyle="miter"/>
                <v:imagedata o:title=""/>
                <o:lock v:ext="edit" aspectratio="f"/>
                <v:textbox>
                  <w:txbxContent>
                    <w:p>
                      <w:pPr>
                        <w:jc w:val="center"/>
                      </w:pPr>
                      <w:r>
                        <w:t xml:space="preserve">Decoding </w:t>
                      </w:r>
                    </w:p>
                  </w:txbxContent>
                </v:textbox>
              </v:shape>
            </w:pict>
          </mc:Fallback>
        </mc:AlternateContent>
      </w:r>
      <w:r>
        <w:rPr>
          <w:lang w:val="id-ID" w:eastAsia="id-ID" w:bidi="ar-SA"/>
        </w:rPr>
        <mc:AlternateContent>
          <mc:Choice Requires="wps">
            <w:drawing>
              <wp:anchor distT="0" distB="0" distL="114300" distR="114300" simplePos="0" relativeHeight="251817984" behindDoc="0" locked="0" layoutInCell="1" allowOverlap="1">
                <wp:simplePos x="0" y="0"/>
                <wp:positionH relativeFrom="column">
                  <wp:posOffset>3927475</wp:posOffset>
                </wp:positionH>
                <wp:positionV relativeFrom="paragraph">
                  <wp:posOffset>88265</wp:posOffset>
                </wp:positionV>
                <wp:extent cx="1220470" cy="508000"/>
                <wp:effectExtent l="19050" t="0" r="36830" b="25400"/>
                <wp:wrapNone/>
                <wp:docPr id="26" name="AutoShape 31"/>
                <wp:cNvGraphicFramePr/>
                <a:graphic xmlns:a="http://schemas.openxmlformats.org/drawingml/2006/main">
                  <a:graphicData uri="http://schemas.microsoft.com/office/word/2010/wordprocessingShape">
                    <wps:wsp>
                      <wps:cNvSpPr>
                        <a:spLocks noChangeArrowheads="1"/>
                      </wps:cNvSpPr>
                      <wps:spPr bwMode="auto">
                        <a:xfrm>
                          <a:off x="0" y="0"/>
                          <a:ext cx="1220470" cy="508000"/>
                        </a:xfrm>
                        <a:prstGeom prst="chevron">
                          <a:avLst>
                            <a:gd name="adj" fmla="val 39438"/>
                          </a:avLst>
                        </a:prstGeom>
                        <a:solidFill>
                          <a:schemeClr val="bg1">
                            <a:lumMod val="65000"/>
                          </a:schemeClr>
                        </a:solidFill>
                        <a:ln w="9525">
                          <a:solidFill>
                            <a:srgbClr val="000000"/>
                          </a:solidFill>
                          <a:miter lim="800000"/>
                        </a:ln>
                      </wps:spPr>
                      <wps:txbx>
                        <w:txbxContent>
                          <w:p>
                            <w:pPr>
                              <w:jc w:val="center"/>
                            </w:pPr>
                            <w:r>
                              <w:t xml:space="preserve">Receiver </w:t>
                            </w:r>
                          </w:p>
                        </w:txbxContent>
                      </wps:txbx>
                      <wps:bodyPr rot="0" vert="horz" wrap="square" lIns="91440" tIns="45720" rIns="91440" bIns="45720" anchor="t" anchorCtr="0" upright="1">
                        <a:noAutofit/>
                      </wps:bodyPr>
                    </wps:wsp>
                  </a:graphicData>
                </a:graphic>
              </wp:anchor>
            </w:drawing>
          </mc:Choice>
          <mc:Fallback>
            <w:pict>
              <v:shape id="AutoShape 31" o:spid="_x0000_s1026" o:spt="55" type="#_x0000_t55" style="position:absolute;left:0pt;margin-left:309.25pt;margin-top:6.95pt;height:40pt;width:96.1pt;z-index:251817984;mso-width-relative:page;mso-height-relative:page;" fillcolor="#A6A6A6 [2092]" filled="t" stroked="t" coordsize="21600,21600" o:gfxdata="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X5dkDVAAAACQEAAA8AAAAAAAAAAQAgAAAAIgAAAGRycy9kb3du&#10;cmV2LnhtbFBLAQIUABQAAAAIAIdO4kB094EdOwIAAIIEAAAOAAAAAAAAAAEAIAAAACQBAABkcnMv&#10;ZTJvRG9jLnhtbFBLBQYAAAAABgAGAFkBAADRBQAAAAA=&#10;" adj="18055">
                <v:fill on="t" focussize="0,0"/>
                <v:stroke color="#000000" miterlimit="8" joinstyle="miter"/>
                <v:imagedata o:title=""/>
                <o:lock v:ext="edit" aspectratio="f"/>
                <v:textbox>
                  <w:txbxContent>
                    <w:p>
                      <w:pPr>
                        <w:jc w:val="center"/>
                      </w:pPr>
                      <w:r>
                        <w:t xml:space="preserve">Receiver </w:t>
                      </w:r>
                    </w:p>
                  </w:txbxContent>
                </v:textbox>
              </v:shape>
            </w:pict>
          </mc:Fallback>
        </mc:AlternateContent>
      </w:r>
      <w:r>
        <w:rPr>
          <w:lang w:val="id-ID" w:eastAsia="id-ID" w:bidi="ar-SA"/>
        </w:rPr>
        <mc:AlternateContent>
          <mc:Choice Requires="wps">
            <w:drawing>
              <wp:anchor distT="0" distB="0" distL="114300" distR="114300" simplePos="0" relativeHeight="251703296" behindDoc="0" locked="0" layoutInCell="1" allowOverlap="1">
                <wp:simplePos x="0" y="0"/>
                <wp:positionH relativeFrom="column">
                  <wp:posOffset>-394335</wp:posOffset>
                </wp:positionH>
                <wp:positionV relativeFrom="paragraph">
                  <wp:posOffset>65405</wp:posOffset>
                </wp:positionV>
                <wp:extent cx="1499235" cy="541020"/>
                <wp:effectExtent l="19050" t="0" r="43815" b="11430"/>
                <wp:wrapNone/>
                <wp:docPr id="30" name="AutoShape 27"/>
                <wp:cNvGraphicFramePr/>
                <a:graphic xmlns:a="http://schemas.openxmlformats.org/drawingml/2006/main">
                  <a:graphicData uri="http://schemas.microsoft.com/office/word/2010/wordprocessingShape">
                    <wps:wsp>
                      <wps:cNvSpPr>
                        <a:spLocks noChangeArrowheads="1"/>
                      </wps:cNvSpPr>
                      <wps:spPr bwMode="auto">
                        <a:xfrm>
                          <a:off x="0" y="0"/>
                          <a:ext cx="1499235" cy="541020"/>
                        </a:xfrm>
                        <a:prstGeom prst="chevron">
                          <a:avLst>
                            <a:gd name="adj" fmla="val 30760"/>
                          </a:avLst>
                        </a:prstGeom>
                        <a:solidFill>
                          <a:schemeClr val="bg1"/>
                        </a:solidFill>
                        <a:ln w="9525">
                          <a:solidFill>
                            <a:srgbClr val="000000"/>
                          </a:solidFill>
                          <a:miter lim="800000"/>
                        </a:ln>
                      </wps:spPr>
                      <wps:txbx>
                        <w:txbxContent>
                          <w:p>
                            <w:pPr>
                              <w:jc w:val="center"/>
                            </w:pPr>
                            <w:r>
                              <w:t>Source/sounder</w:t>
                            </w:r>
                          </w:p>
                        </w:txbxContent>
                      </wps:txbx>
                      <wps:bodyPr rot="0" vert="horz" wrap="square" lIns="91440" tIns="45720" rIns="91440" bIns="45720" anchor="t" anchorCtr="0" upright="1">
                        <a:noAutofit/>
                      </wps:bodyPr>
                    </wps:wsp>
                  </a:graphicData>
                </a:graphic>
              </wp:anchor>
            </w:drawing>
          </mc:Choice>
          <mc:Fallback>
            <w:pict>
              <v:shape id="AutoShape 27" o:spid="_x0000_s1026" o:spt="55" type="#_x0000_t55" style="position:absolute;left:0pt;margin-left:-31.05pt;margin-top:5.15pt;height:42.6pt;width:118.05pt;z-index:251703296;mso-width-relative:page;mso-height-relative:page;" fillcolor="#FFFFFF [3212]" filled="t" stroked="t" coordsize="21600,21600" o:gfxdata="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I4+O2gAAAAkBAAAPAAAAAAAAAAEAIAAAACIAAABkcnMvZG93bnJldi54bWxQSwECFAAU&#10;AAAACACHTuJAMoYNoSgCAABgBAAADgAAAAAAAAABACAAAAApAQAAZHJzL2Uyb0RvYy54bWxQSwUG&#10;AAAAAAYABgBZAQAAwwUAAAAA&#10;" adj="19203">
                <v:fill on="t" focussize="0,0"/>
                <v:stroke color="#000000" miterlimit="8" joinstyle="miter"/>
                <v:imagedata o:title=""/>
                <o:lock v:ext="edit" aspectratio="f"/>
                <v:textbox>
                  <w:txbxContent>
                    <w:p>
                      <w:pPr>
                        <w:jc w:val="center"/>
                      </w:pPr>
                      <w:r>
                        <w:t>Source/sounder</w:t>
                      </w:r>
                    </w:p>
                  </w:txbxContent>
                </v:textbox>
              </v:shape>
            </w:pict>
          </mc:Fallback>
        </mc:AlternateContent>
      </w:r>
      <w:r>
        <w:rPr>
          <w:lang w:val="id-ID" w:eastAsia="id-ID" w:bidi="ar-SA"/>
        </w:rPr>
        <mc:AlternateContent>
          <mc:Choice Requires="wps">
            <w:drawing>
              <wp:anchor distT="0" distB="0" distL="114300" distR="114300" simplePos="0" relativeHeight="251795456" behindDoc="0" locked="0" layoutInCell="1" allowOverlap="1">
                <wp:simplePos x="0" y="0"/>
                <wp:positionH relativeFrom="column">
                  <wp:posOffset>1891665</wp:posOffset>
                </wp:positionH>
                <wp:positionV relativeFrom="paragraph">
                  <wp:posOffset>75565</wp:posOffset>
                </wp:positionV>
                <wp:extent cx="1430020" cy="527050"/>
                <wp:effectExtent l="19050" t="0" r="36830" b="25400"/>
                <wp:wrapNone/>
                <wp:docPr id="28" name="AutoShape 29"/>
                <wp:cNvGraphicFramePr/>
                <a:graphic xmlns:a="http://schemas.openxmlformats.org/drawingml/2006/main">
                  <a:graphicData uri="http://schemas.microsoft.com/office/word/2010/wordprocessingShape">
                    <wps:wsp>
                      <wps:cNvSpPr>
                        <a:spLocks noChangeArrowheads="1"/>
                      </wps:cNvSpPr>
                      <wps:spPr bwMode="auto">
                        <a:xfrm>
                          <a:off x="0" y="0"/>
                          <a:ext cx="1430020" cy="527050"/>
                        </a:xfrm>
                        <a:prstGeom prst="chevron">
                          <a:avLst>
                            <a:gd name="adj" fmla="val 42397"/>
                          </a:avLst>
                        </a:prstGeom>
                        <a:solidFill>
                          <a:schemeClr val="bg1">
                            <a:lumMod val="85000"/>
                          </a:schemeClr>
                        </a:solidFill>
                        <a:ln w="9525">
                          <a:solidFill>
                            <a:srgbClr val="000000"/>
                          </a:solidFill>
                          <a:miter lim="800000"/>
                        </a:ln>
                      </wps:spPr>
                      <wps:txbx>
                        <w:txbxContent>
                          <w:p>
                            <w:pPr>
                              <w:jc w:val="center"/>
                            </w:pPr>
                            <w:r>
                              <w:t>Channel</w:t>
                            </w:r>
                          </w:p>
                          <w:p>
                            <w:pPr>
                              <w:jc w:val="center"/>
                            </w:pPr>
                            <w:r>
                              <w:t xml:space="preserve"> message</w:t>
                            </w:r>
                          </w:p>
                        </w:txbxContent>
                      </wps:txbx>
                      <wps:bodyPr rot="0" vert="horz" wrap="square" lIns="91440" tIns="45720" rIns="91440" bIns="45720" anchor="t" anchorCtr="0" upright="1">
                        <a:noAutofit/>
                      </wps:bodyPr>
                    </wps:wsp>
                  </a:graphicData>
                </a:graphic>
              </wp:anchor>
            </w:drawing>
          </mc:Choice>
          <mc:Fallback>
            <w:pict>
              <v:shape id="AutoShape 29" o:spid="_x0000_s1026" o:spt="55" type="#_x0000_t55" style="position:absolute;left:0pt;margin-left:148.95pt;margin-top:5.95pt;height:41.5pt;width:112.6pt;z-index:251795456;mso-width-relative:page;mso-height-relative:page;" fillcolor="#D9D9D9 [2732]" filled="t" stroked="t" coordsize="21600,21600" o:gfxdata="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zzdfzXAAAACQEAAA8AAAAAAAAAAQAgAAAAIgAAAGRycy9k&#10;b3ducmV2LnhtbFBLAQIUABQAAAAIAIdO4kCJdV3yPAIAAIIEAAAOAAAAAAAAAAEAIAAAACYBAABk&#10;cnMvZTJvRG9jLnhtbFBLBQYAAAAABgAGAFkBAADUBQAAAAA=&#10;" adj="18225">
                <v:fill on="t" focussize="0,0"/>
                <v:stroke color="#000000" miterlimit="8" joinstyle="miter"/>
                <v:imagedata o:title=""/>
                <o:lock v:ext="edit" aspectratio="f"/>
                <v:textbox>
                  <w:txbxContent>
                    <w:p>
                      <w:pPr>
                        <w:jc w:val="center"/>
                      </w:pPr>
                      <w:r>
                        <w:t>Channel</w:t>
                      </w:r>
                    </w:p>
                    <w:p>
                      <w:pPr>
                        <w:jc w:val="center"/>
                      </w:pPr>
                      <w:r>
                        <w:t xml:space="preserve"> message</w:t>
                      </w:r>
                    </w:p>
                  </w:txbxContent>
                </v:textbox>
              </v:shape>
            </w:pict>
          </mc:Fallback>
        </mc:AlternateContent>
      </w:r>
      <w:r>
        <w:rPr>
          <w:lang w:val="id-ID" w:eastAsia="id-ID" w:bidi="ar-SA"/>
        </w:rPr>
        <mc:AlternateContent>
          <mc:Choice Requires="wps">
            <w:drawing>
              <wp:anchor distT="0" distB="0" distL="114300" distR="114300" simplePos="0" relativeHeight="251749376" behindDoc="0" locked="0" layoutInCell="1" allowOverlap="1">
                <wp:simplePos x="0" y="0"/>
                <wp:positionH relativeFrom="column">
                  <wp:posOffset>739140</wp:posOffset>
                </wp:positionH>
                <wp:positionV relativeFrom="paragraph">
                  <wp:posOffset>65405</wp:posOffset>
                </wp:positionV>
                <wp:extent cx="1400175" cy="541020"/>
                <wp:effectExtent l="19050" t="0" r="47625" b="11430"/>
                <wp:wrapNone/>
                <wp:docPr id="29" name="AutoShape 28"/>
                <wp:cNvGraphicFramePr/>
                <a:graphic xmlns:a="http://schemas.openxmlformats.org/drawingml/2006/main">
                  <a:graphicData uri="http://schemas.microsoft.com/office/word/2010/wordprocessingShape">
                    <wps:wsp>
                      <wps:cNvSpPr>
                        <a:spLocks noChangeArrowheads="1"/>
                      </wps:cNvSpPr>
                      <wps:spPr bwMode="auto">
                        <a:xfrm>
                          <a:off x="0" y="0"/>
                          <a:ext cx="1400175" cy="541020"/>
                        </a:xfrm>
                        <a:prstGeom prst="chevron">
                          <a:avLst>
                            <a:gd name="adj" fmla="val 38028"/>
                          </a:avLst>
                        </a:prstGeom>
                        <a:solidFill>
                          <a:schemeClr val="bg1">
                            <a:lumMod val="95000"/>
                          </a:schemeClr>
                        </a:solidFill>
                        <a:ln w="9525">
                          <a:solidFill>
                            <a:srgbClr val="000000"/>
                          </a:solidFill>
                          <a:miter lim="800000"/>
                        </a:ln>
                      </wps:spPr>
                      <wps:txbx>
                        <w:txbxContent>
                          <w:p>
                            <w:pPr>
                              <w:jc w:val="center"/>
                            </w:pPr>
                            <w:r>
                              <w:t xml:space="preserve">Encording </w:t>
                            </w:r>
                          </w:p>
                        </w:txbxContent>
                      </wps:txbx>
                      <wps:bodyPr rot="0" vert="horz" wrap="square" lIns="91440" tIns="45720" rIns="91440" bIns="45720" anchor="t" anchorCtr="0" upright="1">
                        <a:noAutofit/>
                      </wps:bodyPr>
                    </wps:wsp>
                  </a:graphicData>
                </a:graphic>
              </wp:anchor>
            </w:drawing>
          </mc:Choice>
          <mc:Fallback>
            <w:pict>
              <v:shape id="AutoShape 28" o:spid="_x0000_s1026" o:spt="55" type="#_x0000_t55" style="position:absolute;left:0pt;margin-left:58.2pt;margin-top:5.15pt;height:42.6pt;width:110.25pt;z-index:251749376;mso-width-relative:page;mso-height-relative:page;" fillcolor="#F2F2F2 [3052]" filled="t" stroked="t" coordsize="21600,21600" o:gfxdata="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wrYEH1gAAAAkBAAAPAAAAAAAAAAEAIAAAACIAAABkcnMvZG93&#10;bnJldi54bWxQSwECFAAUAAAACACHTuJAhGgHJDsCAACCBAAADgAAAAAAAAABACAAAAAlAQAAZHJz&#10;L2Uyb0RvYy54bWxQSwUGAAAAAAYABgBZAQAA0gUAAAAA&#10;" adj="18427">
                <v:fill on="t" focussize="0,0"/>
                <v:stroke color="#000000" miterlimit="8" joinstyle="miter"/>
                <v:imagedata o:title=""/>
                <o:lock v:ext="edit" aspectratio="f"/>
                <v:textbox>
                  <w:txbxContent>
                    <w:p>
                      <w:pPr>
                        <w:jc w:val="center"/>
                      </w:pPr>
                      <w:r>
                        <w:t xml:space="preserve">Encording </w:t>
                      </w:r>
                    </w:p>
                  </w:txbxContent>
                </v:textbox>
              </v:shape>
            </w:pict>
          </mc:Fallback>
        </mc:AlternateContent>
      </w:r>
    </w:p>
    <w:p>
      <w:pPr>
        <w:pStyle w:val="4"/>
        <w:spacing w:after="0" w:line="480" w:lineRule="auto"/>
        <w:ind w:right="38"/>
        <w:jc w:val="both"/>
        <w:rPr>
          <w:lang w:val="id-ID"/>
        </w:rPr>
      </w:pPr>
      <w:r>
        <w:rPr>
          <w:lang w:val="id-ID" w:eastAsia="id-ID" w:bidi="ar-SA"/>
        </w:rPr>
        <mc:AlternateContent>
          <mc:Choice Requires="wps">
            <w:drawing>
              <wp:anchor distT="0" distB="0" distL="114300" distR="114300" simplePos="0" relativeHeight="252120064" behindDoc="0" locked="0" layoutInCell="1" allowOverlap="1">
                <wp:simplePos x="0" y="0"/>
                <wp:positionH relativeFrom="column">
                  <wp:posOffset>4491990</wp:posOffset>
                </wp:positionH>
                <wp:positionV relativeFrom="paragraph">
                  <wp:posOffset>234315</wp:posOffset>
                </wp:positionV>
                <wp:extent cx="485775" cy="1705610"/>
                <wp:effectExtent l="8255" t="9525" r="20320" b="18415"/>
                <wp:wrapNone/>
                <wp:docPr id="25" name="AutoShape 33"/>
                <wp:cNvGraphicFramePr/>
                <a:graphic xmlns:a="http://schemas.openxmlformats.org/drawingml/2006/main">
                  <a:graphicData uri="http://schemas.microsoft.com/office/word/2010/wordprocessingShape">
                    <wps:wsp>
                      <wps:cNvSpPr>
                        <a:spLocks noChangeArrowheads="1"/>
                      </wps:cNvSpPr>
                      <wps:spPr bwMode="auto">
                        <a:xfrm>
                          <a:off x="0" y="0"/>
                          <a:ext cx="485775" cy="1705610"/>
                        </a:xfrm>
                        <a:prstGeom prst="upArrow">
                          <a:avLst>
                            <a:gd name="adj1" fmla="val 50000"/>
                            <a:gd name="adj2" fmla="val 85033"/>
                          </a:avLst>
                        </a:prstGeom>
                        <a:solidFill>
                          <a:schemeClr val="tx2">
                            <a:lumMod val="40000"/>
                            <a:lumOff val="60000"/>
                          </a:schemeClr>
                        </a:solidFill>
                        <a:ln w="9525">
                          <a:solidFill>
                            <a:srgbClr val="000000"/>
                          </a:solidFill>
                          <a:miter lim="800000"/>
                        </a:ln>
                      </wps:spPr>
                      <wps:txbx>
                        <w:txbxContent>
                          <w:p>
                            <w:r>
                              <w:rPr>
                                <w:lang w:val="id-ID"/>
                              </w:rPr>
                              <w:t>f</w:t>
                            </w:r>
                            <w:r>
                              <w:t>e</w:t>
                            </w:r>
                          </w:p>
                          <w:p>
                            <w:r>
                              <w:t>e</w:t>
                            </w:r>
                          </w:p>
                          <w:p>
                            <w:r>
                              <w:t>d</w:t>
                            </w:r>
                          </w:p>
                          <w:p>
                            <w:r>
                              <w:t>b</w:t>
                            </w:r>
                          </w:p>
                          <w:p>
                            <w:r>
                              <w:t>a</w:t>
                            </w:r>
                          </w:p>
                          <w:p>
                            <w:r>
                              <w:t>c</w:t>
                            </w:r>
                          </w:p>
                          <w:p>
                            <w:r>
                              <w:t>k</w:t>
                            </w:r>
                          </w:p>
                        </w:txbxContent>
                      </wps:txbx>
                      <wps:bodyPr rot="0" vert="horz" wrap="square" lIns="91440" tIns="45720" rIns="91440" bIns="45720" anchor="t" anchorCtr="0" upright="1">
                        <a:noAutofit/>
                      </wps:bodyPr>
                    </wps:wsp>
                  </a:graphicData>
                </a:graphic>
              </wp:anchor>
            </w:drawing>
          </mc:Choice>
          <mc:Fallback>
            <w:pict>
              <v:shape id="AutoShape 33" o:spid="_x0000_s1026" o:spt="68" type="#_x0000_t68" style="position:absolute;left:0pt;margin-left:353.7pt;margin-top:18.45pt;height:134.3pt;width:38.25pt;z-index:252120064;mso-width-relative:page;mso-height-relative:page;" fillcolor="#8EB4E3 [1311]" filled="t" stroked="t" coordsize="21600,21600" o:gfxdata="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Uoln9kAAAAKAQAADwAAAAAA&#10;AAABACAAAAAiAAAAZHJzL2Rvd25yZXYueG1sUEsBAhQAFAAAAAgAh07iQD0dkG1LAgAAvgQAAA4A&#10;AAAAAAAAAQAgAAAAKAEAAGRycy9lMm9Eb2MueG1sUEsFBgAAAAAGAAYAWQEAAOUFAAAAAA==&#10;" adj="5231,5400">
                <v:fill on="t" focussize="0,0"/>
                <v:stroke color="#000000" miterlimit="8" joinstyle="miter"/>
                <v:imagedata o:title=""/>
                <o:lock v:ext="edit" aspectratio="f"/>
                <v:textbox>
                  <w:txbxContent>
                    <w:p>
                      <w:r>
                        <w:rPr>
                          <w:lang w:val="id-ID"/>
                        </w:rPr>
                        <w:t>f</w:t>
                      </w:r>
                      <w:r>
                        <w:t>e</w:t>
                      </w:r>
                    </w:p>
                    <w:p>
                      <w:r>
                        <w:t>e</w:t>
                      </w:r>
                    </w:p>
                    <w:p>
                      <w:r>
                        <w:t>d</w:t>
                      </w:r>
                    </w:p>
                    <w:p>
                      <w:r>
                        <w:t>b</w:t>
                      </w:r>
                    </w:p>
                    <w:p>
                      <w:r>
                        <w:t>a</w:t>
                      </w:r>
                    </w:p>
                    <w:p>
                      <w:r>
                        <w:t>c</w:t>
                      </w:r>
                    </w:p>
                    <w:p>
                      <w:r>
                        <w:t>k</w:t>
                      </w:r>
                    </w:p>
                  </w:txbxContent>
                </v:textbox>
              </v:shape>
            </w:pict>
          </mc:Fallback>
        </mc:AlternateContent>
      </w:r>
      <w:r>
        <w:rPr>
          <w:lang w:val="id-ID" w:eastAsia="id-ID" w:bidi="ar-SA"/>
        </w:rPr>
        <mc:AlternateContent>
          <mc:Choice Requires="wps">
            <w:drawing>
              <wp:anchor distT="0" distB="0" distL="114300" distR="114300" simplePos="0" relativeHeight="251888640" behindDoc="0" locked="0" layoutInCell="1" allowOverlap="1">
                <wp:simplePos x="0" y="0"/>
                <wp:positionH relativeFrom="column">
                  <wp:posOffset>-474980</wp:posOffset>
                </wp:positionH>
                <wp:positionV relativeFrom="paragraph">
                  <wp:posOffset>190500</wp:posOffset>
                </wp:positionV>
                <wp:extent cx="485775" cy="1728470"/>
                <wp:effectExtent l="8255" t="9525" r="20320" b="14605"/>
                <wp:wrapNone/>
                <wp:docPr id="24" name="AutoShape 32"/>
                <wp:cNvGraphicFramePr/>
                <a:graphic xmlns:a="http://schemas.openxmlformats.org/drawingml/2006/main">
                  <a:graphicData uri="http://schemas.microsoft.com/office/word/2010/wordprocessingShape">
                    <wps:wsp>
                      <wps:cNvSpPr>
                        <a:spLocks noChangeArrowheads="1"/>
                      </wps:cNvSpPr>
                      <wps:spPr bwMode="auto">
                        <a:xfrm>
                          <a:off x="0" y="0"/>
                          <a:ext cx="485775" cy="1728470"/>
                        </a:xfrm>
                        <a:prstGeom prst="upArrow">
                          <a:avLst>
                            <a:gd name="adj1" fmla="val 50000"/>
                            <a:gd name="adj2" fmla="val 85033"/>
                          </a:avLst>
                        </a:prstGeom>
                        <a:solidFill>
                          <a:schemeClr val="tx2">
                            <a:lumMod val="40000"/>
                            <a:lumOff val="60000"/>
                          </a:schemeClr>
                        </a:solidFill>
                        <a:ln w="9525">
                          <a:solidFill>
                            <a:srgbClr val="000000"/>
                          </a:solidFill>
                          <a:miter lim="800000"/>
                        </a:ln>
                      </wps:spPr>
                      <wps:txbx>
                        <w:txbxContent>
                          <w:p>
                            <w:r>
                              <w:t>f</w:t>
                            </w:r>
                          </w:p>
                          <w:p>
                            <w:r>
                              <w:t>e</w:t>
                            </w:r>
                          </w:p>
                          <w:p>
                            <w:r>
                              <w:t>e</w:t>
                            </w:r>
                          </w:p>
                          <w:p>
                            <w:r>
                              <w:t>d</w:t>
                            </w:r>
                          </w:p>
                          <w:p>
                            <w:r>
                              <w:t>b</w:t>
                            </w:r>
                          </w:p>
                          <w:p>
                            <w:r>
                              <w:t>a</w:t>
                            </w:r>
                          </w:p>
                          <w:p>
                            <w:r>
                              <w:t>c</w:t>
                            </w:r>
                          </w:p>
                          <w:p>
                            <w:r>
                              <w:t>k</w:t>
                            </w:r>
                          </w:p>
                        </w:txbxContent>
                      </wps:txbx>
                      <wps:bodyPr rot="0" vert="horz" wrap="square" lIns="91440" tIns="45720" rIns="91440" bIns="45720" anchor="t" anchorCtr="0" upright="1">
                        <a:noAutofit/>
                      </wps:bodyPr>
                    </wps:wsp>
                  </a:graphicData>
                </a:graphic>
              </wp:anchor>
            </w:drawing>
          </mc:Choice>
          <mc:Fallback>
            <w:pict>
              <v:shape id="AutoShape 32" o:spid="_x0000_s1026" o:spt="68" type="#_x0000_t68" style="position:absolute;left:0pt;margin-left:-37.4pt;margin-top:15pt;height:136.1pt;width:38.25pt;z-index:251888640;mso-width-relative:page;mso-height-relative:page;" fillcolor="#8EB4E3 [1311]" filled="t" stroked="t" coordsize="21600,21600" o:gfxdata="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yimADVAAAACAEAAA8AAAAA&#10;AAAAAQAgAAAAIgAAAGRycy9kb3ducmV2LnhtbFBLAQIUABQAAAAIAIdO4kBlUuMHUAIAAL4EAAAO&#10;AAAAAAAAAAEAIAAAACQBAABkcnMvZTJvRG9jLnhtbFBLBQYAAAAABgAGAFkBAADmBQAAAAA=&#10;" adj="5161,5400">
                <v:fill on="t" focussize="0,0"/>
                <v:stroke color="#000000" miterlimit="8" joinstyle="miter"/>
                <v:imagedata o:title=""/>
                <o:lock v:ext="edit" aspectratio="f"/>
                <v:textbox>
                  <w:txbxContent>
                    <w:p>
                      <w:r>
                        <w:t>f</w:t>
                      </w:r>
                    </w:p>
                    <w:p>
                      <w:r>
                        <w:t>e</w:t>
                      </w:r>
                    </w:p>
                    <w:p>
                      <w:r>
                        <w:t>e</w:t>
                      </w:r>
                    </w:p>
                    <w:p>
                      <w:r>
                        <w:t>d</w:t>
                      </w:r>
                    </w:p>
                    <w:p>
                      <w:r>
                        <w:t>b</w:t>
                      </w:r>
                    </w:p>
                    <w:p>
                      <w:r>
                        <w:t>a</w:t>
                      </w:r>
                    </w:p>
                    <w:p>
                      <w:r>
                        <w:t>c</w:t>
                      </w:r>
                    </w:p>
                    <w:p>
                      <w:r>
                        <w:t>k</w:t>
                      </w:r>
                    </w:p>
                  </w:txbxContent>
                </v:textbox>
              </v:shape>
            </w:pict>
          </mc:Fallback>
        </mc:AlternateContent>
      </w:r>
    </w:p>
    <w:p>
      <w:pPr>
        <w:pStyle w:val="4"/>
        <w:spacing w:after="0" w:line="480" w:lineRule="auto"/>
        <w:ind w:right="39" w:firstLine="719"/>
        <w:jc w:val="both"/>
        <w:rPr>
          <w:bCs/>
        </w:rPr>
      </w:pPr>
    </w:p>
    <w:p>
      <w:pPr>
        <w:spacing w:line="480" w:lineRule="auto"/>
        <w:rPr>
          <w:bCs/>
        </w:rPr>
      </w:pPr>
      <w:r>
        <w:rPr>
          <w:lang w:val="id-ID" w:eastAsia="id-ID"/>
        </w:rPr>
        <mc:AlternateContent>
          <mc:Choice Requires="wps">
            <w:drawing>
              <wp:anchor distT="0" distB="0" distL="114300" distR="114300" simplePos="0" relativeHeight="252121088" behindDoc="0" locked="0" layoutInCell="1" allowOverlap="1">
                <wp:simplePos x="0" y="0"/>
                <wp:positionH relativeFrom="column">
                  <wp:posOffset>-108585</wp:posOffset>
                </wp:positionH>
                <wp:positionV relativeFrom="paragraph">
                  <wp:posOffset>7620</wp:posOffset>
                </wp:positionV>
                <wp:extent cx="4705350" cy="255905"/>
                <wp:effectExtent l="0" t="0" r="19050" b="10795"/>
                <wp:wrapNone/>
                <wp:docPr id="23" name="AutoShape 34"/>
                <wp:cNvGraphicFramePr/>
                <a:graphic xmlns:a="http://schemas.openxmlformats.org/drawingml/2006/main">
                  <a:graphicData uri="http://schemas.microsoft.com/office/word/2010/wordprocessingShape">
                    <wps:wsp>
                      <wps:cNvSpPr>
                        <a:spLocks noChangeArrowheads="1"/>
                      </wps:cNvSpPr>
                      <wps:spPr bwMode="auto">
                        <a:xfrm>
                          <a:off x="0" y="0"/>
                          <a:ext cx="4705350" cy="255905"/>
                        </a:xfrm>
                        <a:prstGeom prst="flowChartProcess">
                          <a:avLst/>
                        </a:prstGeom>
                        <a:solidFill>
                          <a:schemeClr val="tx2">
                            <a:lumMod val="40000"/>
                            <a:lumOff val="60000"/>
                          </a:schemeClr>
                        </a:solidFill>
                        <a:ln w="9525">
                          <a:solidFill>
                            <a:srgbClr val="000000"/>
                          </a:solidFill>
                          <a:miter lim="800000"/>
                        </a:ln>
                      </wps:spPr>
                      <wps:txbx>
                        <w:txbxContent>
                          <w:p>
                            <w:pPr>
                              <w:ind w:left="2880" w:firstLine="720"/>
                            </w:pPr>
                            <w:r>
                              <w:t xml:space="preserve">Noise </w:t>
                            </w:r>
                          </w:p>
                        </w:txbxContent>
                      </wps:txbx>
                      <wps:bodyPr rot="0" vert="horz" wrap="square" lIns="91440" tIns="45720" rIns="91440" bIns="45720" anchor="t" anchorCtr="0" upright="1">
                        <a:noAutofit/>
                      </wps:bodyPr>
                    </wps:wsp>
                  </a:graphicData>
                </a:graphic>
              </wp:anchor>
            </w:drawing>
          </mc:Choice>
          <mc:Fallback>
            <w:pict>
              <v:shape id="AutoShape 34" o:spid="_x0000_s1026" o:spt="109" type="#_x0000_t109" style="position:absolute;left:0pt;margin-left:-8.55pt;margin-top:0.6pt;height:20.15pt;width:370.5pt;z-index:252121088;mso-width-relative:page;mso-height-relative:page;" fillcolor="#8EB4E3 [1311]" filled="t" stroked="t" coordsize="21600,21600" o:gfxdata="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7KnD3ZAAAACAEAAA8AAAAAAAAAAQAgAAAAIgAAAGRycy9kb3du&#10;cmV2LnhtbFBLAQIUABQAAAAIAIdO4kAk52sBNwIAAHYEAAAOAAAAAAAAAAEAIAAAACgBAABkcnMv&#10;ZTJvRG9jLnhtbFBLBQYAAAAABgAGAFkBAADRBQAAAAA=&#10;">
                <v:fill on="t" focussize="0,0"/>
                <v:stroke color="#000000" miterlimit="8" joinstyle="miter"/>
                <v:imagedata o:title=""/>
                <o:lock v:ext="edit" aspectratio="f"/>
                <v:textbox>
                  <w:txbxContent>
                    <w:p>
                      <w:pPr>
                        <w:ind w:left="2880" w:firstLine="720"/>
                      </w:pPr>
                      <w:r>
                        <w:t xml:space="preserve">Noise </w:t>
                      </w:r>
                    </w:p>
                  </w:txbxContent>
                </v:textbox>
              </v:shape>
            </w:pict>
          </mc:Fallback>
        </mc:AlternateContent>
      </w:r>
    </w:p>
    <w:p>
      <w:pPr>
        <w:spacing w:line="480" w:lineRule="auto"/>
        <w:rPr>
          <w:bCs/>
          <w:lang w:val="id-ID"/>
        </w:rPr>
      </w:pPr>
    </w:p>
    <w:p>
      <w:pPr>
        <w:spacing w:line="480" w:lineRule="auto"/>
        <w:rPr>
          <w:bCs/>
          <w:lang w:val="id-ID"/>
        </w:rPr>
      </w:pPr>
      <w:r>
        <w:rPr>
          <w:lang w:val="id-ID" w:eastAsia="id-ID"/>
        </w:rPr>
        <mc:AlternateContent>
          <mc:Choice Requires="wps">
            <w:drawing>
              <wp:anchor distT="0" distB="0" distL="114300" distR="114300" simplePos="0" relativeHeight="252584960" behindDoc="0" locked="0" layoutInCell="1" allowOverlap="1">
                <wp:simplePos x="0" y="0"/>
                <wp:positionH relativeFrom="column">
                  <wp:posOffset>-99060</wp:posOffset>
                </wp:positionH>
                <wp:positionV relativeFrom="paragraph">
                  <wp:posOffset>133350</wp:posOffset>
                </wp:positionV>
                <wp:extent cx="4705350" cy="299085"/>
                <wp:effectExtent l="0" t="0" r="19050" b="24765"/>
                <wp:wrapNone/>
                <wp:docPr id="22" name="AutoShape 35"/>
                <wp:cNvGraphicFramePr/>
                <a:graphic xmlns:a="http://schemas.openxmlformats.org/drawingml/2006/main">
                  <a:graphicData uri="http://schemas.microsoft.com/office/word/2010/wordprocessingShape">
                    <wps:wsp>
                      <wps:cNvSpPr>
                        <a:spLocks noChangeArrowheads="1"/>
                      </wps:cNvSpPr>
                      <wps:spPr bwMode="auto">
                        <a:xfrm>
                          <a:off x="0" y="0"/>
                          <a:ext cx="4705350" cy="299085"/>
                        </a:xfrm>
                        <a:prstGeom prst="flowChartProcess">
                          <a:avLst/>
                        </a:prstGeom>
                        <a:solidFill>
                          <a:schemeClr val="tx2">
                            <a:lumMod val="40000"/>
                            <a:lumOff val="60000"/>
                          </a:schemeClr>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5" o:spid="_x0000_s1026" o:spt="109" type="#_x0000_t109" style="position:absolute;left:0pt;margin-left:-7.8pt;margin-top:10.5pt;height:23.55pt;width:370.5pt;z-index:252584960;mso-width-relative:page;mso-height-relative:page;" fillcolor="#8EB4E3 [1311]" filled="t" stroked="t" coordsize="21600,21600" o:gfxdata="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Sw6y9oAAAAJAQAADwAAAAAAAAABACAAAAAiAAAAZHJzL2Rvd25yZXYu&#10;eG1sUEsBAhQAFAAAAAgAh07iQCPGBl0yAgAAawQAAA4AAAAAAAAAAQAgAAAAKQEAAGRycy9lMm9E&#10;b2MueG1sUEsFBgAAAAAGAAYAWQEAAM0FAAAAAA==&#10;">
                <v:fill on="t" focussize="0,0"/>
                <v:stroke color="#000000" miterlimit="8" joinstyle="miter"/>
                <v:imagedata o:title=""/>
                <o:lock v:ext="edit" aspectratio="f"/>
              </v:shape>
            </w:pict>
          </mc:Fallback>
        </mc:AlternateContent>
      </w:r>
    </w:p>
    <w:p>
      <w:pPr>
        <w:spacing w:line="480" w:lineRule="auto"/>
        <w:rPr>
          <w:bCs/>
        </w:rPr>
      </w:pPr>
    </w:p>
    <w:p>
      <w:pPr>
        <w:spacing w:line="480" w:lineRule="auto"/>
        <w:rPr>
          <w:bCs/>
        </w:rPr>
      </w:pPr>
    </w:p>
    <w:p>
      <w:pPr>
        <w:spacing w:line="480" w:lineRule="auto"/>
        <w:jc w:val="center"/>
        <w:rPr>
          <w:b/>
          <w:lang w:val="en-US"/>
        </w:rPr>
      </w:pPr>
      <w:r>
        <w:rPr>
          <w:b/>
          <w:bCs/>
        </w:rPr>
        <w:t>Gambar</w:t>
      </w:r>
      <w:r>
        <w:rPr>
          <w:b/>
          <w:bCs/>
          <w:lang w:val="id-ID"/>
        </w:rPr>
        <w:t xml:space="preserve"> </w:t>
      </w:r>
      <w:r>
        <w:rPr>
          <w:b/>
          <w:bCs/>
        </w:rPr>
        <w:t>1.</w:t>
      </w:r>
      <w:r>
        <w:rPr>
          <w:b/>
          <w:bCs/>
          <w:lang w:val="en-US"/>
        </w:rPr>
        <w:t>1</w:t>
      </w:r>
      <w:r>
        <w:rPr>
          <w:b/>
        </w:rPr>
        <w:t xml:space="preserve"> Model Komunikasi CSR Dua Arah</w:t>
      </w:r>
      <w:r>
        <w:rPr>
          <w:b/>
          <w:lang w:val="en-US"/>
        </w:rPr>
        <w:t xml:space="preserve"> </w:t>
      </w:r>
    </w:p>
    <w:p>
      <w:pPr>
        <w:spacing w:line="480" w:lineRule="auto"/>
        <w:jc w:val="center"/>
        <w:rPr>
          <w:b/>
          <w:lang w:val="en-US"/>
        </w:rPr>
      </w:pPr>
      <w:r>
        <w:rPr>
          <w:b/>
          <w:lang w:val="en-US"/>
        </w:rPr>
        <w:t>(Sumber : Rahman, 72-73 2009)</w:t>
      </w:r>
    </w:p>
    <w:p>
      <w:pPr>
        <w:tabs>
          <w:tab w:val="left" w:pos="2880"/>
        </w:tabs>
        <w:spacing w:line="360" w:lineRule="auto"/>
        <w:ind w:firstLine="720"/>
        <w:jc w:val="both"/>
        <w:rPr>
          <w:rFonts w:eastAsia="Calibri"/>
        </w:rPr>
      </w:pPr>
      <w:r>
        <w:rPr>
          <w:lang w:eastAsia="id-ID"/>
        </w:rPr>
        <w:t xml:space="preserve">Berdasarkan model komunikasi di atas </w:t>
      </w:r>
      <w:r>
        <w:rPr>
          <w:lang w:val="id-ID" w:eastAsia="id-ID"/>
        </w:rPr>
        <w:t xml:space="preserve">dapat dipahami </w:t>
      </w:r>
      <w:r>
        <w:rPr>
          <w:lang w:eastAsia="id-ID"/>
        </w:rPr>
        <w:t>bahwa melalui mekanisme</w:t>
      </w:r>
      <w:r>
        <w:rPr>
          <w:bCs/>
        </w:rPr>
        <w:t xml:space="preserve"> komunikasi, alur penyampaian pesan dilakukan oleh perusahaan </w:t>
      </w:r>
      <w:r>
        <w:rPr>
          <w:bCs/>
          <w:lang w:val="id-ID"/>
        </w:rPr>
        <w:t xml:space="preserve">yang bertindak </w:t>
      </w:r>
      <w:r>
        <w:rPr>
          <w:bCs/>
        </w:rPr>
        <w:t xml:space="preserve">sebagai komunikator dalam pesan program CSR, sedangkan para pemuda </w:t>
      </w:r>
      <w:r>
        <w:rPr>
          <w:bCs/>
          <w:lang w:val="id-ID"/>
        </w:rPr>
        <w:t xml:space="preserve">menjadi </w:t>
      </w:r>
      <w:r>
        <w:rPr>
          <w:bCs/>
        </w:rPr>
        <w:t>sumber informasi</w:t>
      </w:r>
      <w:r>
        <w:rPr>
          <w:bCs/>
          <w:lang w:val="id-ID"/>
        </w:rPr>
        <w:t xml:space="preserve">. Adapun </w:t>
      </w:r>
      <w:r>
        <w:rPr>
          <w:bCs/>
        </w:rPr>
        <w:t xml:space="preserve">saluran </w:t>
      </w:r>
      <w:r>
        <w:rPr>
          <w:bCs/>
          <w:lang w:val="en-US"/>
        </w:rPr>
        <w:t>dan jaringan komunikasi yang telah dibangun perusahaan</w:t>
      </w:r>
      <w:r>
        <w:rPr>
          <w:bCs/>
          <w:lang w:val="id-ID"/>
        </w:rPr>
        <w:t xml:space="preserve"> adalah </w:t>
      </w:r>
      <w:r>
        <w:rPr>
          <w:bCs/>
        </w:rPr>
        <w:t>teknologi informasi yang</w:t>
      </w:r>
      <w:r>
        <w:rPr>
          <w:rFonts w:eastAsia="Calibri"/>
        </w:rPr>
        <w:t xml:space="preserve"> menghubungkan para pemuda dengan program </w:t>
      </w:r>
      <w:r>
        <w:rPr>
          <w:rFonts w:eastAsia="Calibri"/>
          <w:i/>
          <w:iCs/>
        </w:rPr>
        <w:t>Mercy Corps-Global Citizen</w:t>
      </w:r>
      <w:r>
        <w:rPr>
          <w:rFonts w:eastAsia="Calibri"/>
        </w:rPr>
        <w:t xml:space="preserve"> Corps (GCC)</w:t>
      </w:r>
      <w:r>
        <w:rPr>
          <w:rFonts w:eastAsia="Calibri"/>
          <w:lang w:val="id-ID"/>
        </w:rPr>
        <w:t xml:space="preserve">. Program ini merupakan </w:t>
      </w:r>
      <w:r>
        <w:rPr>
          <w:rFonts w:eastAsia="Calibri"/>
          <w:lang w:val="en-US"/>
        </w:rPr>
        <w:t>sarana</w:t>
      </w:r>
      <w:r>
        <w:rPr>
          <w:rFonts w:eastAsia="Calibri"/>
        </w:rPr>
        <w:t xml:space="preserve"> untuk saling </w:t>
      </w:r>
      <w:r>
        <w:rPr>
          <w:rFonts w:eastAsia="Calibri"/>
          <w:lang w:val="id-ID"/>
        </w:rPr>
        <w:t xml:space="preserve">berbagi </w:t>
      </w:r>
      <w:r>
        <w:rPr>
          <w:rFonts w:eastAsia="Calibri"/>
          <w:lang w:val="en-US"/>
        </w:rPr>
        <w:t xml:space="preserve">informasi dan </w:t>
      </w:r>
      <w:r>
        <w:rPr>
          <w:rFonts w:eastAsia="Calibri"/>
        </w:rPr>
        <w:t xml:space="preserve">pengalaman </w:t>
      </w:r>
      <w:r>
        <w:rPr>
          <w:rFonts w:eastAsia="Calibri"/>
          <w:lang w:val="id-ID"/>
        </w:rPr>
        <w:t xml:space="preserve">antar </w:t>
      </w:r>
      <w:r>
        <w:rPr>
          <w:rFonts w:eastAsia="Calibri"/>
        </w:rPr>
        <w:t>pemuda. Kegiatan ini dilakukan mela</w:t>
      </w:r>
      <w:r>
        <w:rPr>
          <w:rFonts w:eastAsia="Calibri"/>
          <w:lang w:val="en-US"/>
        </w:rPr>
        <w:t>lui</w:t>
      </w:r>
      <w:r>
        <w:rPr>
          <w:rFonts w:eastAsia="Calibri"/>
        </w:rPr>
        <w:t xml:space="preserve"> </w:t>
      </w:r>
      <w:r>
        <w:rPr>
          <w:rFonts w:eastAsia="Calibri"/>
          <w:i/>
        </w:rPr>
        <w:t>video conference</w:t>
      </w:r>
      <w:r>
        <w:rPr>
          <w:rFonts w:eastAsia="Calibri"/>
        </w:rPr>
        <w:t xml:space="preserve"> </w:t>
      </w:r>
      <w:r>
        <w:rPr>
          <w:rFonts w:eastAsia="Calibri"/>
          <w:lang w:val="en-US"/>
        </w:rPr>
        <w:t>dengan cara interaksi</w:t>
      </w:r>
      <w:r>
        <w:rPr>
          <w:rFonts w:eastAsia="Calibri"/>
        </w:rPr>
        <w:t xml:space="preserve"> tatap muka dan berbicara dengan pemuda program GCC di Jakarta. Di dalam </w:t>
      </w:r>
      <w:r>
        <w:rPr>
          <w:rFonts w:eastAsia="Calibri"/>
          <w:i/>
        </w:rPr>
        <w:t>video conference</w:t>
      </w:r>
      <w:r>
        <w:rPr>
          <w:rFonts w:eastAsia="Calibri"/>
        </w:rPr>
        <w:t xml:space="preserve"> ini para pemuda berbagi cerita</w:t>
      </w:r>
      <w:r>
        <w:rPr>
          <w:rFonts w:eastAsia="Calibri"/>
          <w:lang w:val="en-US"/>
        </w:rPr>
        <w:t xml:space="preserve"> sukses</w:t>
      </w:r>
      <w:r>
        <w:rPr>
          <w:rFonts w:eastAsia="Calibri"/>
        </w:rPr>
        <w:t xml:space="preserve"> dan pengalaman tentang kehidupan di daerah masing masing.</w:t>
      </w:r>
    </w:p>
    <w:p>
      <w:pPr>
        <w:tabs>
          <w:tab w:val="left" w:pos="2880"/>
        </w:tabs>
        <w:spacing w:line="360" w:lineRule="auto"/>
        <w:ind w:firstLine="720"/>
        <w:jc w:val="both"/>
        <w:rPr>
          <w:rFonts w:eastAsia="Calibri"/>
          <w:lang w:val="en-US"/>
        </w:rPr>
      </w:pPr>
      <w:r>
        <w:rPr>
          <w:rFonts w:eastAsia="Calibri"/>
        </w:rPr>
        <w:t>Selanjutnya</w:t>
      </w:r>
      <w:r>
        <w:rPr>
          <w:rFonts w:eastAsia="Calibri"/>
          <w:lang w:val="id-ID"/>
        </w:rPr>
        <w:t>,</w:t>
      </w:r>
      <w:r>
        <w:rPr>
          <w:rFonts w:eastAsia="Calibri"/>
        </w:rPr>
        <w:t xml:space="preserve"> untuk </w:t>
      </w:r>
      <w:r>
        <w:rPr>
          <w:rFonts w:eastAsia="Calibri"/>
          <w:lang w:val="id-ID"/>
        </w:rPr>
        <w:t>m</w:t>
      </w:r>
      <w:r>
        <w:rPr>
          <w:rFonts w:eastAsia="Calibri"/>
        </w:rPr>
        <w:t>eningkat</w:t>
      </w:r>
      <w:r>
        <w:rPr>
          <w:rFonts w:eastAsia="Calibri"/>
          <w:lang w:val="id-ID"/>
        </w:rPr>
        <w:t>k</w:t>
      </w:r>
      <w:r>
        <w:rPr>
          <w:rFonts w:eastAsia="Calibri"/>
        </w:rPr>
        <w:t xml:space="preserve">an pelayanan informasi perusahaan mendirikan  </w:t>
      </w:r>
      <w:r>
        <w:rPr>
          <w:rFonts w:eastAsia="Calibri"/>
          <w:i/>
          <w:iCs/>
        </w:rPr>
        <w:t>business cent</w:t>
      </w:r>
      <w:r>
        <w:rPr>
          <w:rFonts w:eastAsia="Calibri"/>
          <w:i/>
          <w:iCs/>
          <w:lang w:val="en-US"/>
        </w:rPr>
        <w:t>re</w:t>
      </w:r>
      <w:r>
        <w:rPr>
          <w:rFonts w:eastAsia="Calibri"/>
        </w:rPr>
        <w:t xml:space="preserve"> di Desa Gayam. Layanan utama </w:t>
      </w:r>
      <w:r>
        <w:rPr>
          <w:rFonts w:eastAsia="Calibri"/>
          <w:i/>
          <w:iCs/>
        </w:rPr>
        <w:t>business cent</w:t>
      </w:r>
      <w:r>
        <w:rPr>
          <w:rFonts w:eastAsia="Calibri"/>
          <w:i/>
          <w:iCs/>
          <w:lang w:val="en-US"/>
        </w:rPr>
        <w:t>re</w:t>
      </w:r>
      <w:r>
        <w:rPr>
          <w:rFonts w:eastAsia="Calibri"/>
        </w:rPr>
        <w:t xml:space="preserve"> ini adalah  </w:t>
      </w:r>
      <w:r>
        <w:rPr>
          <w:rFonts w:eastAsia="Calibri"/>
          <w:lang w:val="id-ID"/>
        </w:rPr>
        <w:t xml:space="preserve">penyediaan </w:t>
      </w:r>
      <w:r>
        <w:rPr>
          <w:rFonts w:eastAsia="Calibri"/>
        </w:rPr>
        <w:t>informasi tentang bagaimana memulai usaha baru, apa saja yang harus dipersiapkan dan bagaimana mengakses modal usaha.</w:t>
      </w:r>
      <w:r>
        <w:rPr>
          <w:rFonts w:eastAsia="Calibri"/>
          <w:lang w:val="en-US"/>
        </w:rPr>
        <w:t xml:space="preserve"> </w:t>
      </w:r>
      <w:r>
        <w:rPr>
          <w:rFonts w:eastAsia="Calibri"/>
          <w:i/>
          <w:iCs/>
          <w:lang w:val="en-US"/>
        </w:rPr>
        <w:t>Business center</w:t>
      </w:r>
      <w:r>
        <w:rPr>
          <w:rFonts w:eastAsia="Calibri"/>
          <w:lang w:val="en-US"/>
        </w:rPr>
        <w:t xml:space="preserve"> telah memiliki kantor sendiri dan menyediakan buku-buku tentang kewirausahaan dan komputer. Untuk mengetahui perkembangan dan kendala permasalahan usaha pemuda, </w:t>
      </w:r>
      <w:r>
        <w:rPr>
          <w:rFonts w:eastAsia="Calibri"/>
          <w:i/>
          <w:iCs/>
          <w:lang w:val="en-US"/>
        </w:rPr>
        <w:t>business centre</w:t>
      </w:r>
      <w:r>
        <w:rPr>
          <w:rFonts w:eastAsia="Calibri"/>
          <w:lang w:val="en-US"/>
        </w:rPr>
        <w:t xml:space="preserve"> sering kali menjadi rujukan untuk melakukan monitoring dan evaluasi. </w:t>
      </w:r>
    </w:p>
    <w:p>
      <w:pPr>
        <w:tabs>
          <w:tab w:val="left" w:pos="2880"/>
        </w:tabs>
        <w:spacing w:line="360" w:lineRule="auto"/>
        <w:ind w:firstLine="720"/>
        <w:jc w:val="both"/>
      </w:pPr>
      <w:r>
        <w:rPr>
          <w:lang w:eastAsia="id-ID"/>
        </w:rPr>
        <w:t xml:space="preserve">Adapun </w:t>
      </w:r>
      <w:r>
        <w:rPr>
          <w:lang w:val="id-ID" w:eastAsia="id-ID"/>
        </w:rPr>
        <w:t>p</w:t>
      </w:r>
      <w:r>
        <w:rPr>
          <w:lang w:eastAsia="id-ID"/>
        </w:rPr>
        <w:t>roses pengkodean dan penerjemahan pesan dilakukan oleh masing-masing partisipan komunikasi untuk mencapai kesepahaman. Kesepahaman yang lahir di setiap partisipan komunikasi akan dipengaruhi oleh latar belakang dan pengalaman (</w:t>
      </w:r>
      <w:r>
        <w:rPr>
          <w:i/>
          <w:iCs/>
          <w:lang w:eastAsia="id-ID"/>
        </w:rPr>
        <w:t>field of experience</w:t>
      </w:r>
      <w:r>
        <w:rPr>
          <w:lang w:eastAsia="id-ID"/>
        </w:rPr>
        <w:t>) dan tingkat pendidikan (</w:t>
      </w:r>
      <w:r>
        <w:rPr>
          <w:i/>
          <w:iCs/>
          <w:lang w:eastAsia="id-ID"/>
        </w:rPr>
        <w:t>frame of reference</w:t>
      </w:r>
      <w:r>
        <w:rPr>
          <w:lang w:eastAsia="id-ID"/>
        </w:rPr>
        <w:t xml:space="preserve">) masing-masing. Semakin dekat relasi kedua faktor ini maka semakin tinggi pula probabilitas komunikasi efektif akan tercipta. </w:t>
      </w:r>
      <w:r>
        <w:t xml:space="preserve">Program CSR Tangguh memiliki keunikan karena mengedepankan pengetahuan dan keterampilan lokal dengan melihat peluang bisnis di sekitar wilayah industri migas. Para pemuda menggali informasi, mendayagunakan aset perekonomian masyarakat di tengah aktivitas perekomian industri yang dalam kesehariannya membutuhkan barang dan jasa untuk karyawan perusahaan dan masyarakat setempat.  </w:t>
      </w:r>
    </w:p>
    <w:p>
      <w:pPr>
        <w:tabs>
          <w:tab w:val="left" w:pos="2880"/>
        </w:tabs>
        <w:spacing w:line="360" w:lineRule="auto"/>
        <w:ind w:firstLine="720"/>
        <w:jc w:val="both"/>
        <w:rPr>
          <w:lang w:val="en-US"/>
        </w:rPr>
      </w:pPr>
      <w:r>
        <w:rPr>
          <w:lang w:eastAsia="id-ID"/>
        </w:rPr>
        <w:t>Kesepahaman yang muncul di</w:t>
      </w:r>
      <w:r>
        <w:rPr>
          <w:lang w:val="id-ID" w:eastAsia="id-ID"/>
        </w:rPr>
        <w:t xml:space="preserve"> </w:t>
      </w:r>
      <w:r>
        <w:rPr>
          <w:lang w:eastAsia="id-ID"/>
        </w:rPr>
        <w:t>antara partisipan komunikasi akan mendorong terciptanya tindakan dua arah (</w:t>
      </w:r>
      <w:r>
        <w:rPr>
          <w:i/>
          <w:iCs/>
          <w:lang w:eastAsia="id-ID"/>
        </w:rPr>
        <w:t>reciprocal action</w:t>
      </w:r>
      <w:r>
        <w:rPr>
          <w:lang w:eastAsia="id-ID"/>
        </w:rPr>
        <w:t xml:space="preserve">), setiap partisipan memiliki kesempatan yang sama untuk </w:t>
      </w:r>
      <w:r>
        <w:rPr>
          <w:lang w:val="id-ID" w:eastAsia="id-ID"/>
        </w:rPr>
        <w:t xml:space="preserve">saling </w:t>
      </w:r>
      <w:r>
        <w:rPr>
          <w:lang w:eastAsia="id-ID"/>
        </w:rPr>
        <w:t xml:space="preserve">memberikan respons dan umpan balik. </w:t>
      </w:r>
      <w:r>
        <w:rPr>
          <w:lang w:val="id-ID" w:eastAsia="id-ID"/>
        </w:rPr>
        <w:t>Di sini terjadi k</w:t>
      </w:r>
      <w:r>
        <w:rPr>
          <w:lang w:eastAsia="id-ID"/>
        </w:rPr>
        <w:t>omunikasi dua arah</w:t>
      </w:r>
      <w:r>
        <w:rPr>
          <w:lang w:val="id-ID" w:eastAsia="id-ID"/>
        </w:rPr>
        <w:t>.</w:t>
      </w:r>
      <w:r>
        <w:rPr>
          <w:lang w:eastAsia="id-ID"/>
        </w:rPr>
        <w:t xml:space="preserve"> </w:t>
      </w:r>
      <w:r>
        <w:rPr>
          <w:lang w:val="id-ID" w:eastAsia="id-ID"/>
        </w:rPr>
        <w:t>T</w:t>
      </w:r>
      <w:r>
        <w:rPr>
          <w:lang w:eastAsia="id-ID"/>
        </w:rPr>
        <w:t xml:space="preserve">idak </w:t>
      </w:r>
      <w:r>
        <w:rPr>
          <w:lang w:val="id-ID" w:eastAsia="id-ID"/>
        </w:rPr>
        <w:t>dik</w:t>
      </w:r>
      <w:r>
        <w:rPr>
          <w:lang w:eastAsia="id-ID"/>
        </w:rPr>
        <w:t>enal adanya pembedaan komunikator dan komunikan mengingat masing-masing pihak memainkan kedua peran tersebut dalam waktu yang bersamaan</w:t>
      </w:r>
      <w:r>
        <w:rPr>
          <w:lang w:val="en-US" w:eastAsia="id-ID"/>
        </w:rPr>
        <w:t xml:space="preserve">. </w:t>
      </w:r>
    </w:p>
    <w:p>
      <w:pPr>
        <w:tabs>
          <w:tab w:val="left" w:pos="2880"/>
        </w:tabs>
        <w:spacing w:line="360" w:lineRule="auto"/>
        <w:ind w:firstLine="720"/>
        <w:jc w:val="both"/>
      </w:pPr>
      <w:r>
        <w:rPr>
          <w:lang w:val="en-US"/>
        </w:rPr>
        <w:t xml:space="preserve">Komunikasi dalam Program CSR Tangguh berusaha membangun kesetaraan untuk mempertamukan antara kepentingan perusahaan dan tuntutan kebutuhan para pemuda. </w:t>
      </w:r>
      <w:r>
        <w:t xml:space="preserve"> Para pemuda sebagai </w:t>
      </w:r>
      <w:r>
        <w:rPr>
          <w:lang w:val="en-US"/>
        </w:rPr>
        <w:t>pelaku</w:t>
      </w:r>
      <w:r>
        <w:t xml:space="preserve"> program CSR Tangguh diberikan kewenangan dan kesempatan yang sama untuk menyampaikan pendapat dan berdialog </w:t>
      </w:r>
      <w:r>
        <w:rPr>
          <w:lang w:val="en-US"/>
        </w:rPr>
        <w:t xml:space="preserve">dengan </w:t>
      </w:r>
      <w:r>
        <w:t>perusahaan. Mereka menentukan pilihannya sendiri tentang jenis usaha apa yang hendak dijalani sesuai minat dan bakat yang dimiliki. Para pemuda dijadikan sumber informasi</w:t>
      </w:r>
      <w:r>
        <w:rPr>
          <w:lang w:val="id-ID"/>
        </w:rPr>
        <w:t xml:space="preserve"> dan </w:t>
      </w:r>
      <w:r>
        <w:t xml:space="preserve">pelaku utama </w:t>
      </w:r>
      <w:r>
        <w:rPr>
          <w:lang w:val="id-ID"/>
        </w:rPr>
        <w:t xml:space="preserve">yang dapat </w:t>
      </w:r>
      <w:r>
        <w:t xml:space="preserve">menentukan pilihan masa depannya dan perusahaan </w:t>
      </w:r>
      <w:r>
        <w:rPr>
          <w:lang w:val="id-ID"/>
        </w:rPr>
        <w:t xml:space="preserve">menjadi </w:t>
      </w:r>
      <w:r>
        <w:t>saluran komunikasi untuk merespon</w:t>
      </w:r>
      <w:r>
        <w:rPr>
          <w:lang w:val="id-ID"/>
        </w:rPr>
        <w:t>s</w:t>
      </w:r>
      <w:r>
        <w:t xml:space="preserve"> dan </w:t>
      </w:r>
      <w:r>
        <w:rPr>
          <w:lang w:val="id-ID"/>
        </w:rPr>
        <w:t xml:space="preserve">memberi </w:t>
      </w:r>
      <w:r>
        <w:t xml:space="preserve">umpan balik </w:t>
      </w:r>
      <w:r>
        <w:rPr>
          <w:lang w:val="id-ID"/>
        </w:rPr>
        <w:t xml:space="preserve">atas </w:t>
      </w:r>
      <w:r>
        <w:t xml:space="preserve">tuntutan kebutuhan mereka. Dengan kata lain, </w:t>
      </w:r>
      <w:r>
        <w:rPr>
          <w:lang w:val="id-ID"/>
        </w:rPr>
        <w:t xml:space="preserve">terjadi </w:t>
      </w:r>
      <w:r>
        <w:t>proses komunikasi secara dialog</w:t>
      </w:r>
      <w:r>
        <w:rPr>
          <w:lang w:val="id-ID"/>
        </w:rPr>
        <w:t>is</w:t>
      </w:r>
      <w:r>
        <w:t xml:space="preserve"> sebagai landasan komunikasi partisipatif.</w:t>
      </w:r>
    </w:p>
    <w:p>
      <w:pPr>
        <w:pStyle w:val="15"/>
        <w:spacing w:line="360" w:lineRule="auto"/>
        <w:ind w:left="0" w:firstLine="720"/>
        <w:jc w:val="both"/>
        <w:rPr>
          <w:lang w:val="en-US"/>
        </w:rPr>
      </w:pPr>
      <w:r>
        <w:rPr>
          <w:lang w:val="en-US"/>
        </w:rPr>
        <w:t>Komunikasi partisipatif dalam membangun kapasitas masyarakat menekankan pada partisipasi dalam pengambilan keputusan melalui proses dialog. Pemaknaan dialog memungkinkan setiap orang yang terlibat memperoleh pengakuan hak dan kesetararaan antar komunikator dalam berbicara dan menyampaikan gagasannya. Partisipasi dalam komunikasi dialog diharapkan mampu menumbuhkan kesadaran kritis tentang persoalan yang dirasakan, mencari solusi dan upaya pemecahannya. Hanya dialog yang menuntut adanya pemikiran kritis, yang mampu melahirkan pemikiran kritis. Tanpa dialog tidak akan ada komunikasi, dan tanpa ada komunikasi tidak akan mungkin ada pendidikan yang benar (Freire, 84: 2016)</w:t>
      </w:r>
    </w:p>
    <w:p>
      <w:pPr>
        <w:pStyle w:val="15"/>
        <w:spacing w:line="360" w:lineRule="auto"/>
        <w:ind w:left="0" w:firstLine="720"/>
        <w:jc w:val="both"/>
        <w:rPr>
          <w:rFonts w:hint="default" w:eastAsia="SimSun" w:cs="Times New Roman"/>
          <w:sz w:val="24"/>
          <w:szCs w:val="24"/>
          <w:lang w:val="en-US"/>
        </w:rPr>
      </w:pPr>
      <w:r>
        <w:rPr>
          <w:b w:val="0"/>
          <w:bCs/>
          <w:lang w:val="en-US"/>
        </w:rPr>
        <w:t xml:space="preserve">Dialog menuntut adanya keyakinan yang mendalam terhadap diri manusia, keyakinan terhadap kemampuan manusia untuk membuat dan membuat kembali, untuk mencipta dan mencipta kembali, keyakinan pada fitrahnya untuk menjadi manusia seutuhnya (yang bukan hak istimewa kelompok elite, tetapi hak kelahiran semua manusia) (Freire, 81, 2016). </w:t>
      </w:r>
      <w:r>
        <w:rPr>
          <w:rFonts w:hint="default" w:ascii="Times New Roman" w:hAnsi="Times New Roman" w:eastAsia="SimSun" w:cs="Times New Roman"/>
          <w:b w:val="0"/>
          <w:bCs w:val="0"/>
          <w:sz w:val="24"/>
          <w:szCs w:val="24"/>
        </w:rPr>
        <w:t>Freire percaya</w:t>
      </w:r>
      <w:r>
        <w:rPr>
          <w:rFonts w:hint="default" w:ascii="Times New Roman" w:hAnsi="Times New Roman" w:eastAsia="SimSun" w:cs="Times New Roman"/>
          <w:b/>
          <w:bCs/>
          <w:sz w:val="24"/>
          <w:szCs w:val="24"/>
        </w:rPr>
        <w:t xml:space="preserve"> </w:t>
      </w:r>
      <w:r>
        <w:rPr>
          <w:rFonts w:hint="default" w:ascii="Times New Roman" w:hAnsi="Times New Roman" w:eastAsia="SimSun" w:cs="Times New Roman"/>
          <w:sz w:val="24"/>
          <w:szCs w:val="24"/>
        </w:rPr>
        <w:t>bahwa individu memiliki kapasitas untuk refleksi,</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konsep, berpikir kritis, membuat keputusan,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untuk perencanaan dan perubahan sosial. Itu bukan hanya kesadaran,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Namun itu penting, hubungannya dengan pro</w:t>
      </w:r>
      <w:r>
        <w:rPr>
          <w:rFonts w:hint="default" w:ascii="Times New Roman" w:hAnsi="Times New Roman" w:eastAsia="SimSun" w:cs="Times New Roman"/>
          <w:sz w:val="24"/>
          <w:szCs w:val="24"/>
          <w:lang w:val="en-US"/>
        </w:rPr>
        <w:t xml:space="preserve">gram </w:t>
      </w:r>
      <w:r>
        <w:rPr>
          <w:rFonts w:hint="default" w:ascii="Times New Roman" w:hAnsi="Times New Roman" w:eastAsia="SimSun" w:cs="Times New Roman"/>
          <w:sz w:val="24"/>
          <w:szCs w:val="24"/>
        </w:rPr>
        <w:t>transformasi sosial, di mana kesadaran dan tindakan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kesadaran terhubung secara dialektis. </w:t>
      </w:r>
      <w:r>
        <w:rPr>
          <w:rFonts w:hint="default" w:eastAsia="SimSun" w:cs="Times New Roman"/>
          <w:sz w:val="24"/>
          <w:szCs w:val="24"/>
          <w:lang w:val="en-US"/>
        </w:rPr>
        <w:t xml:space="preserve">Lebih lanjut, </w:t>
      </w:r>
      <w:r>
        <w:rPr>
          <w:rFonts w:hint="default" w:ascii="Times New Roman" w:hAnsi="Times New Roman" w:eastAsia="SimSun" w:cs="Times New Roman"/>
          <w:sz w:val="24"/>
          <w:szCs w:val="24"/>
        </w:rPr>
        <w:t>aksi dan refleksi terintegrasi secara organik. Ini adalah dialektika dan proses aksi dan refleksi emansipatif yang menjadi</w:t>
      </w:r>
      <w:r>
        <w:rPr>
          <w:rFonts w:hint="default" w:eastAsia="SimSun" w:cs="Times New Roman"/>
          <w:sz w:val="24"/>
          <w:szCs w:val="24"/>
          <w:lang w:val="en-US"/>
        </w:rPr>
        <w:t xml:space="preserve"> </w:t>
      </w:r>
      <w:r>
        <w:rPr>
          <w:rFonts w:hint="default" w:ascii="Times New Roman" w:hAnsi="Times New Roman" w:eastAsia="SimSun" w:cs="Times New Roman"/>
          <w:sz w:val="24"/>
          <w:szCs w:val="24"/>
        </w:rPr>
        <w:t>proses </w:t>
      </w:r>
      <w:r>
        <w:rPr>
          <w:rFonts w:hint="default" w:eastAsia="SimSun" w:cs="Times New Roman"/>
          <w:sz w:val="24"/>
          <w:szCs w:val="24"/>
          <w:lang w:val="en-US"/>
        </w:rPr>
        <w:t xml:space="preserve">kesadaran kritis (Versaes, </w:t>
      </w:r>
      <w:r>
        <w:rPr>
          <w:rFonts w:hint="default" w:ascii="Times New Roman" w:hAnsi="Times New Roman" w:eastAsia="SimSun" w:cs="Times New Roman"/>
          <w:sz w:val="24"/>
          <w:szCs w:val="24"/>
          <w:lang w:val="en-US"/>
        </w:rPr>
        <w:t>78</w:t>
      </w:r>
      <w:r>
        <w:rPr>
          <w:rFonts w:hint="default" w:eastAsia="SimSun" w:cs="Times New Roman"/>
          <w:sz w:val="24"/>
          <w:szCs w:val="24"/>
          <w:lang w:val="en-US"/>
        </w:rPr>
        <w:t>: 1996</w:t>
      </w:r>
      <w:r>
        <w:rPr>
          <w:rFonts w:hint="default" w:ascii="Times New Roman" w:hAnsi="Times New Roman" w:eastAsia="SimSun" w:cs="Times New Roman"/>
          <w:sz w:val="24"/>
          <w:szCs w:val="24"/>
          <w:lang w:val="en-US"/>
        </w:rPr>
        <w:t>)</w:t>
      </w:r>
      <w:r>
        <w:rPr>
          <w:rFonts w:hint="default" w:eastAsia="SimSun" w:cs="Times New Roman"/>
          <w:sz w:val="24"/>
          <w:szCs w:val="24"/>
          <w:lang w:val="en-US"/>
        </w:rPr>
        <w:t xml:space="preserve">. </w:t>
      </w:r>
    </w:p>
    <w:p>
      <w:pPr>
        <w:pStyle w:val="15"/>
        <w:spacing w:line="360" w:lineRule="auto"/>
        <w:ind w:left="0" w:firstLine="720"/>
        <w:jc w:val="both"/>
        <w:rPr>
          <w:rFonts w:hint="default" w:eastAsia="SimSun" w:cs="Times New Roman"/>
          <w:sz w:val="24"/>
          <w:szCs w:val="24"/>
          <w:lang w:val="en-US"/>
        </w:rPr>
      </w:pPr>
      <w:r>
        <w:rPr>
          <w:rFonts w:ascii="Times New Roman" w:hAnsi="Times New Roman" w:eastAsia="Calibri" w:cs="Times New Roman"/>
          <w:b w:val="0"/>
          <w:bCs w:val="0"/>
          <w:sz w:val="24"/>
          <w:szCs w:val="24"/>
        </w:rPr>
        <w:t>Kesadaran kritis</w:t>
      </w:r>
      <w:r>
        <w:rPr>
          <w:rFonts w:ascii="Times New Roman" w:hAnsi="Times New Roman" w:eastAsia="Calibri" w:cs="Times New Roman"/>
          <w:b/>
          <w:bCs/>
          <w:sz w:val="24"/>
          <w:szCs w:val="24"/>
        </w:rPr>
        <w:t xml:space="preserve"> </w:t>
      </w:r>
      <w:r>
        <w:rPr>
          <w:rFonts w:ascii="Times New Roman" w:hAnsi="Times New Roman" w:eastAsia="Calibri" w:cs="Times New Roman"/>
          <w:sz w:val="24"/>
          <w:szCs w:val="24"/>
        </w:rPr>
        <w:t xml:space="preserve">menurut </w:t>
      </w:r>
      <w:r>
        <w:rPr>
          <w:rFonts w:eastAsia="Calibri" w:cs="Times New Roman"/>
          <w:sz w:val="24"/>
          <w:szCs w:val="24"/>
          <w:lang w:val="en-US"/>
        </w:rPr>
        <w:t>F</w:t>
      </w:r>
      <w:r>
        <w:rPr>
          <w:rFonts w:ascii="Times New Roman" w:hAnsi="Times New Roman" w:eastAsia="Calibri" w:cs="Times New Roman"/>
          <w:sz w:val="24"/>
          <w:szCs w:val="24"/>
        </w:rPr>
        <w:t>reire yaitu ketika dalam diri seseorang dapat dicapai dengan cara melihat ke dalam diri sendiri (</w:t>
      </w:r>
      <w:r>
        <w:rPr>
          <w:rFonts w:ascii="Times New Roman" w:hAnsi="Times New Roman" w:eastAsia="Calibri" w:cs="Times New Roman"/>
          <w:i/>
          <w:sz w:val="24"/>
          <w:szCs w:val="24"/>
        </w:rPr>
        <w:t>looking inward</w:t>
      </w:r>
      <w:r>
        <w:rPr>
          <w:rFonts w:ascii="Times New Roman" w:hAnsi="Times New Roman" w:eastAsia="Calibri" w:cs="Times New Roman"/>
          <w:sz w:val="24"/>
          <w:szCs w:val="24"/>
        </w:rPr>
        <w:t>) serta menggunakannya apa yang didengar, dilihat dan dialami untuk memahami apa yang sedang terjadi dalam kehidupannya.</w:t>
      </w:r>
      <w:r>
        <w:rPr>
          <w:rFonts w:eastAsia="Calibri" w:cs="Times New Roman"/>
          <w:sz w:val="24"/>
          <w:szCs w:val="24"/>
          <w:lang w:val="en-US"/>
        </w:rPr>
        <w:t xml:space="preserve"> S</w:t>
      </w:r>
      <w:r>
        <w:rPr>
          <w:rFonts w:ascii="Times New Roman" w:hAnsi="Times New Roman" w:eastAsia="Calibri" w:cs="Times New Roman"/>
          <w:sz w:val="24"/>
          <w:szCs w:val="24"/>
        </w:rPr>
        <w:t>eseorang menganalisis sendiri masalah yang dihadapinya, mengidentifikasi sebab sebabnya, menetapkan sk</w:t>
      </w:r>
      <w:r>
        <w:rPr>
          <w:rFonts w:eastAsia="Calibri" w:cs="Times New Roman"/>
          <w:sz w:val="24"/>
          <w:szCs w:val="24"/>
          <w:lang w:val="en-US"/>
        </w:rPr>
        <w:t>a</w:t>
      </w:r>
      <w:r>
        <w:rPr>
          <w:rFonts w:ascii="Times New Roman" w:hAnsi="Times New Roman" w:eastAsia="Calibri" w:cs="Times New Roman"/>
          <w:sz w:val="24"/>
          <w:szCs w:val="24"/>
        </w:rPr>
        <w:t>la prioritasnya dan memperoleh pengetahuan baru darinya</w:t>
      </w:r>
      <w:r>
        <w:rPr>
          <w:rFonts w:eastAsia="Calibri" w:cs="Times New Roman"/>
          <w:sz w:val="24"/>
          <w:szCs w:val="24"/>
          <w:lang w:val="en-US"/>
        </w:rPr>
        <w:t xml:space="preserve"> (H</w:t>
      </w:r>
      <w:r>
        <w:rPr>
          <w:rFonts w:ascii="Times New Roman" w:hAnsi="Times New Roman" w:eastAsia="Calibri" w:cs="Times New Roman"/>
          <w:sz w:val="24"/>
          <w:szCs w:val="24"/>
        </w:rPr>
        <w:t>ikmat</w:t>
      </w:r>
      <w:r>
        <w:rPr>
          <w:rFonts w:eastAsia="Calibri" w:cs="Times New Roman"/>
          <w:sz w:val="24"/>
          <w:szCs w:val="24"/>
          <w:lang w:val="en-US"/>
        </w:rPr>
        <w:t xml:space="preserve">, 2001: 42). </w:t>
      </w:r>
      <w:r>
        <w:rPr>
          <w:rFonts w:cs="Times New Roman"/>
          <w:sz w:val="24"/>
          <w:szCs w:val="24"/>
          <w:lang w:val="en-US"/>
        </w:rPr>
        <w:t xml:space="preserve">Oleh karenanya kesadaran kritis </w:t>
      </w:r>
      <w:r>
        <w:rPr>
          <w:rFonts w:ascii="Times New Roman" w:hAnsi="Times New Roman" w:eastAsia="Times New Roman" w:cs="Times New Roman"/>
          <w:sz w:val="24"/>
          <w:szCs w:val="24"/>
        </w:rPr>
        <w:t xml:space="preserve">menekankan pada kemampuan masyarakat untuk mampu membaca realitas </w:t>
      </w:r>
      <w:r>
        <w:rPr>
          <w:rFonts w:cs="Times New Roman"/>
          <w:sz w:val="24"/>
          <w:szCs w:val="24"/>
          <w:lang w:val="en-US"/>
        </w:rPr>
        <w:t xml:space="preserve">dan masalah sosial didalamnya </w:t>
      </w:r>
      <w:r>
        <w:rPr>
          <w:rFonts w:ascii="Times New Roman" w:hAnsi="Times New Roman" w:eastAsia="Times New Roman" w:cs="Times New Roman"/>
          <w:sz w:val="24"/>
          <w:szCs w:val="24"/>
        </w:rPr>
        <w:t>sehingga akan memicu tindakan perubahan sosial untuk mengubahnya.</w:t>
      </w:r>
    </w:p>
    <w:p>
      <w:pPr>
        <w:autoSpaceDE w:val="0"/>
        <w:autoSpaceDN w:val="0"/>
        <w:adjustRightInd w:val="0"/>
        <w:spacing w:line="480" w:lineRule="auto"/>
        <w:jc w:val="both"/>
        <w:rPr>
          <w:b/>
          <w:bCs/>
        </w:rPr>
      </w:pPr>
      <w:r>
        <w:rPr>
          <w:b/>
          <w:bCs/>
        </w:rPr>
        <w:t xml:space="preserve">Praktik Pemberdayaan Wirausaha Muda </w:t>
      </w:r>
    </w:p>
    <w:p>
      <w:pPr>
        <w:pStyle w:val="8"/>
        <w:spacing w:before="0" w:beforeAutospacing="0" w:after="0" w:afterAutospacing="0" w:line="360" w:lineRule="auto"/>
        <w:ind w:firstLine="720"/>
        <w:jc w:val="both"/>
        <w:rPr>
          <w:b/>
          <w:bCs/>
        </w:rPr>
      </w:pPr>
      <w:r>
        <w:t>Program CSR Tangguh di Desa Gayam dirumuskan bukan sekadar untuk merespon</w:t>
      </w:r>
      <w:r>
        <w:rPr>
          <w:lang w:val="id-ID"/>
        </w:rPr>
        <w:t>s</w:t>
      </w:r>
      <w:r>
        <w:t xml:space="preserve"> keinginan dan tuntutan masyarakat setempat</w:t>
      </w:r>
      <w:r>
        <w:rPr>
          <w:lang w:val="id-ID"/>
        </w:rPr>
        <w:t>,</w:t>
      </w:r>
      <w:r>
        <w:t xml:space="preserve"> melainkan </w:t>
      </w:r>
      <w:r>
        <w:rPr>
          <w:lang w:val="id-ID"/>
        </w:rPr>
        <w:t xml:space="preserve">juga untuk </w:t>
      </w:r>
      <w:r>
        <w:t xml:space="preserve">mengalisis lebih jauh permasalahan dan potensi </w:t>
      </w:r>
      <w:r>
        <w:rPr>
          <w:lang w:val="id-ID"/>
        </w:rPr>
        <w:t xml:space="preserve">setempat guna </w:t>
      </w:r>
      <w:r>
        <w:t xml:space="preserve">menjawab kebutuhan </w:t>
      </w:r>
      <w:r>
        <w:rPr>
          <w:lang w:val="id-ID"/>
        </w:rPr>
        <w:t xml:space="preserve">para pemudanya </w:t>
      </w:r>
      <w:r>
        <w:t>sebagai calon wirausaha di sekitar wilayah industri. Peranan fasilitator adalah membantu masyarakat mendefinisikan kebutuhan mereka sendiri</w:t>
      </w:r>
      <w:r>
        <w:rPr>
          <w:lang w:val="id-ID"/>
        </w:rPr>
        <w:t xml:space="preserve">. Bantuan itu </w:t>
      </w:r>
      <w:r>
        <w:t xml:space="preserve">dapat </w:t>
      </w:r>
      <w:r>
        <w:rPr>
          <w:lang w:val="id-ID"/>
        </w:rPr>
        <w:t xml:space="preserve">berupa </w:t>
      </w:r>
      <w:r>
        <w:t xml:space="preserve">keahlian yang diperlukan </w:t>
      </w:r>
      <w:r>
        <w:rPr>
          <w:lang w:val="id-ID"/>
        </w:rPr>
        <w:t xml:space="preserve">oleh masyarakat </w:t>
      </w:r>
      <w:r>
        <w:t xml:space="preserve">dan </w:t>
      </w:r>
      <w:r>
        <w:rPr>
          <w:lang w:val="id-ID"/>
        </w:rPr>
        <w:t xml:space="preserve">diberikan </w:t>
      </w:r>
      <w:r>
        <w:t xml:space="preserve">melalui fasilitasi proses, tetapi </w:t>
      </w:r>
      <w:r>
        <w:rPr>
          <w:lang w:val="id-ID"/>
        </w:rPr>
        <w:t xml:space="preserve">bantuan itu </w:t>
      </w:r>
      <w:r>
        <w:t xml:space="preserve">bukanlah </w:t>
      </w:r>
      <w:r>
        <w:rPr>
          <w:lang w:val="id-ID"/>
        </w:rPr>
        <w:t>p</w:t>
      </w:r>
      <w:r>
        <w:t>engambil</w:t>
      </w:r>
      <w:r>
        <w:rPr>
          <w:lang w:val="id-ID"/>
        </w:rPr>
        <w:t>alihan</w:t>
      </w:r>
      <w:r>
        <w:t xml:space="preserve"> tanggung jawab </w:t>
      </w:r>
      <w:r>
        <w:rPr>
          <w:lang w:val="id-ID"/>
        </w:rPr>
        <w:t>dari masyarakat dalam m</w:t>
      </w:r>
      <w:r>
        <w:t>endefinisi</w:t>
      </w:r>
      <w:r>
        <w:rPr>
          <w:lang w:val="id-ID"/>
        </w:rPr>
        <w:t>k</w:t>
      </w:r>
      <w:r>
        <w:t xml:space="preserve">an kebutuhan </w:t>
      </w:r>
      <w:r>
        <w:rPr>
          <w:lang w:val="id-ID"/>
        </w:rPr>
        <w:t>mereka sendiri. D</w:t>
      </w:r>
      <w:r>
        <w:t xml:space="preserve">engan </w:t>
      </w:r>
      <w:r>
        <w:rPr>
          <w:lang w:val="id-ID"/>
        </w:rPr>
        <w:t xml:space="preserve">demikian, tidak ada penyingkiran </w:t>
      </w:r>
      <w:r>
        <w:t>hak masyarakat untuk mengontrol nasibnya sendiri  (Jim Ife, 2008 :157</w:t>
      </w:r>
    </w:p>
    <w:p>
      <w:pPr>
        <w:pStyle w:val="8"/>
        <w:spacing w:before="0" w:beforeAutospacing="0" w:after="0" w:afterAutospacing="0" w:line="360" w:lineRule="auto"/>
        <w:ind w:firstLine="720"/>
        <w:jc w:val="both"/>
      </w:pPr>
      <w:r>
        <w:t>Menurut Soetomo (2011: 70) pemberdayaan adalah sebuah pendekatan yang memberikan kesempatan, wewenang yang lebih besar kepada masyarakat terutama masyarakat lokal untuk mengelola proses pembangunan. Kewenangan tersebut meliputi keseluruhan proses pembangunan sejak identifkasi masalah dan kebutuhan, perencanaan, pelaksanaan, evaluasi dan menarik manfaat.</w:t>
      </w:r>
      <w:r>
        <w:rPr>
          <w:lang w:val="id-ID"/>
        </w:rPr>
        <w:t xml:space="preserve"> </w:t>
      </w:r>
      <w:r>
        <w:t>Sudah tentu agar masyarakat lokal dapat menjalankan wewenang tersebut dengan baik diperlukan kapasitas untuk melakukannya. Oleh sebab itu, unsur utama dari proses pemberdayaan masyarakat</w:t>
      </w:r>
      <w:r>
        <w:rPr>
          <w:lang w:val="id-ID"/>
        </w:rPr>
        <w:t>,</w:t>
      </w:r>
      <w:r>
        <w:t xml:space="preserve"> </w:t>
      </w:r>
      <w:r>
        <w:rPr>
          <w:lang w:val="id-ID"/>
        </w:rPr>
        <w:t xml:space="preserve">selain </w:t>
      </w:r>
      <w:r>
        <w:t>pemberian wewenang</w:t>
      </w:r>
      <w:r>
        <w:rPr>
          <w:lang w:val="id-ID"/>
        </w:rPr>
        <w:t>,</w:t>
      </w:r>
      <w:r>
        <w:t xml:space="preserve"> </w:t>
      </w:r>
      <w:r>
        <w:rPr>
          <w:lang w:val="id-ID"/>
        </w:rPr>
        <w:t xml:space="preserve">adalah </w:t>
      </w:r>
      <w:r>
        <w:t>juga peningkatan kapasitas masyarakat.</w:t>
      </w:r>
    </w:p>
    <w:p>
      <w:pPr>
        <w:pStyle w:val="8"/>
        <w:spacing w:before="0" w:beforeAutospacing="0" w:after="0" w:afterAutospacing="0" w:line="360" w:lineRule="auto"/>
        <w:ind w:firstLine="720"/>
        <w:jc w:val="both"/>
      </w:pPr>
      <w:r>
        <w:t xml:space="preserve">Pada tahap perencanaan, perusahaan </w:t>
      </w:r>
      <w:r>
        <w:rPr>
          <w:lang w:val="en-US"/>
        </w:rPr>
        <w:t>mengadakan</w:t>
      </w:r>
      <w:r>
        <w:t xml:space="preserve"> pelatihan wirausaha yang dimulai pada bulan Oktober 2012. Selama pelatihan kewirausahaan, para pemuda diajarkan tentang bagaimana menjadi seorang wirausaha yang sukses dan berkelanjutan sebagai pilihan karir mereka. Adapun materi yang diberikan dalam pelatihan wirausaha pemuda antara lain: </w:t>
      </w:r>
      <w:r>
        <w:rPr>
          <w:lang w:val="en-US"/>
        </w:rPr>
        <w:t>dasar-</w:t>
      </w:r>
      <w:r>
        <w:t xml:space="preserve">dasar kewirausahaan, analisis </w:t>
      </w:r>
      <w:r>
        <w:rPr>
          <w:lang w:val="en-US"/>
        </w:rPr>
        <w:t xml:space="preserve">peluang pengembangan </w:t>
      </w:r>
      <w:r>
        <w:t xml:space="preserve">usaha, </w:t>
      </w:r>
      <w:r>
        <w:rPr>
          <w:lang w:val="en-US"/>
        </w:rPr>
        <w:t>etika bisnis</w:t>
      </w:r>
      <w:r>
        <w:t xml:space="preserve">, pembuatan </w:t>
      </w:r>
      <w:r>
        <w:rPr>
          <w:i/>
        </w:rPr>
        <w:t>business plan</w:t>
      </w:r>
      <w:r>
        <w:rPr>
          <w:i/>
          <w:lang w:val="en-US"/>
        </w:rPr>
        <w:t xml:space="preserve"> </w:t>
      </w:r>
      <w:r>
        <w:t xml:space="preserve">dan lain-lain. Pelatihan ini diikuti oleh para pemuda yang ingin </w:t>
      </w:r>
      <w:r>
        <w:rPr>
          <w:lang w:val="en-US"/>
        </w:rPr>
        <w:t xml:space="preserve">dan berencana </w:t>
      </w:r>
      <w:r>
        <w:t xml:space="preserve">menjadi wirausaha (tidak memiliki usaha) atau mereka yang telah memiliki usaha kecil dan menengah yang telah berjalan. </w:t>
      </w:r>
    </w:p>
    <w:p>
      <w:pPr>
        <w:pStyle w:val="8"/>
        <w:spacing w:before="0" w:beforeAutospacing="0" w:after="0" w:afterAutospacing="0" w:line="360" w:lineRule="auto"/>
        <w:ind w:firstLine="720"/>
        <w:jc w:val="both"/>
        <w:rPr>
          <w:lang w:val="en-US"/>
        </w:rPr>
      </w:pPr>
      <w:r>
        <w:rPr>
          <w:lang w:val="en-US"/>
        </w:rPr>
        <w:t>Setelah melalui rangkaian pelatihan wirausaha, para pemuda diminta untuk mengajukan perencanaan bisnis (</w:t>
      </w:r>
      <w:r>
        <w:rPr>
          <w:i/>
          <w:iCs/>
          <w:lang w:val="en-US"/>
        </w:rPr>
        <w:t>business plan</w:t>
      </w:r>
      <w:r>
        <w:rPr>
          <w:lang w:val="en-US"/>
        </w:rPr>
        <w:t>) dan berkompetisi untuk mendapatkan bantuan usaha. Tepatnya p</w:t>
      </w:r>
      <w:r>
        <w:t>ada bulan Desember 2012</w:t>
      </w:r>
      <w:r>
        <w:rPr>
          <w:lang w:val="en-US"/>
        </w:rPr>
        <w:t xml:space="preserve">, kompetisi </w:t>
      </w:r>
      <w:r>
        <w:rPr>
          <w:i/>
          <w:iCs/>
          <w:lang w:val="en-US"/>
        </w:rPr>
        <w:t>business plan</w:t>
      </w:r>
      <w:r>
        <w:rPr>
          <w:lang w:val="en-US"/>
        </w:rPr>
        <w:t xml:space="preserve"> diselenggarakan </w:t>
      </w:r>
      <w:r>
        <w:t xml:space="preserve">di Hotel Griya Dharma Kusuma Bojonegoro. Para pemuda yang telah menyerahkan </w:t>
      </w:r>
      <w:r>
        <w:rPr>
          <w:i/>
        </w:rPr>
        <w:t>business plan</w:t>
      </w:r>
      <w:r>
        <w:t>-nya selanjutnya mempresentasikan rencana usaha mereka di hadapan para dewan juri</w:t>
      </w:r>
      <w:r>
        <w:rPr>
          <w:lang w:val="en-US"/>
        </w:rPr>
        <w:t xml:space="preserve"> yang </w:t>
      </w:r>
      <w:r>
        <w:t>terdiri dari perwakilan Exxon Mobil, Mercy Corps dan pengusaha lokal Bojonegoro.</w:t>
      </w:r>
      <w:r>
        <w:rPr>
          <w:lang w:val="en-US"/>
        </w:rPr>
        <w:t xml:space="preserve"> Selama proses presentasi, para dewan juri memberikan pertanyaan untuk menguji kelayakan pengajuan usaha mereka. Sedangkan peserta diberikan kesempatan untuk mempertahankan pendapatnya tentang peluang pengembangan dalam rencana usahanya. </w:t>
      </w:r>
    </w:p>
    <w:p>
      <w:pPr>
        <w:pStyle w:val="8"/>
        <w:spacing w:before="0" w:beforeAutospacing="0" w:after="0" w:afterAutospacing="0" w:line="360" w:lineRule="auto"/>
        <w:ind w:firstLine="720"/>
        <w:jc w:val="both"/>
      </w:pPr>
      <w:r>
        <w:t xml:space="preserve"> Setelah melewati penilaian, terpilih </w:t>
      </w:r>
      <w:r>
        <w:rPr>
          <w:lang w:val="en-US"/>
        </w:rPr>
        <w:t xml:space="preserve">9 </w:t>
      </w:r>
      <w:r>
        <w:t xml:space="preserve">usaha sebagai pemenang dari kompetisi </w:t>
      </w:r>
      <w:r>
        <w:rPr>
          <w:i/>
        </w:rPr>
        <w:t>business plan</w:t>
      </w:r>
      <w:r>
        <w:t xml:space="preserve"> tersebut. Para pemenang kompetisi ini selanjutnya mendapatkan bantuan peralatan usaha untuk memulai usahanya sesuai dengan </w:t>
      </w:r>
      <w:r>
        <w:rPr>
          <w:i/>
        </w:rPr>
        <w:t>business plan</w:t>
      </w:r>
      <w:r>
        <w:t xml:space="preserve"> masing-masing. </w:t>
      </w:r>
      <w:r>
        <w:rPr>
          <w:lang w:val="en-US"/>
        </w:rPr>
        <w:t>P</w:t>
      </w:r>
      <w:r>
        <w:t>emilihan jenis usaha juga disesuaikan peluang bisnis disekitar wilayah operasi perusahaan agar usaha mereka dapat berkembang secara mandiri dan berkelanjutan. Usaha ya</w:t>
      </w:r>
      <w:r>
        <w:rPr>
          <w:lang w:val="en-US"/>
        </w:rPr>
        <w:t>ng di</w:t>
      </w:r>
      <w:r>
        <w:t xml:space="preserve">ajukan dalam kompetisi ini antara lain </w:t>
      </w:r>
      <w:r>
        <w:rPr>
          <w:i/>
          <w:iCs/>
        </w:rPr>
        <w:t>baby shop collection</w:t>
      </w:r>
      <w:r>
        <w:t xml:space="preserve">, </w:t>
      </w:r>
      <w:r>
        <w:rPr>
          <w:lang w:val="en-US"/>
        </w:rPr>
        <w:t xml:space="preserve">salon kecantikan, </w:t>
      </w:r>
      <w:r>
        <w:t xml:space="preserve">laundry, </w:t>
      </w:r>
      <w:r>
        <w:rPr>
          <w:lang w:val="en-US"/>
        </w:rPr>
        <w:t>toko kelontong</w:t>
      </w:r>
      <w:r>
        <w:t xml:space="preserve">, kuliner, plays station, pijat tradisional, aneka gorengan dan minuman, aneka roti, peternakan domba, peternakan ayam, lukisan dan lain-lain. </w:t>
      </w:r>
    </w:p>
    <w:p>
      <w:pPr>
        <w:pStyle w:val="8"/>
        <w:spacing w:before="0" w:beforeAutospacing="0" w:after="0" w:afterAutospacing="0" w:line="360" w:lineRule="auto"/>
        <w:ind w:firstLine="720"/>
        <w:jc w:val="both"/>
        <w:rPr>
          <w:lang w:val="en-US"/>
        </w:rPr>
      </w:pPr>
      <w:r>
        <w:t xml:space="preserve"> Berbagai pelatihan</w:t>
      </w:r>
      <w:r>
        <w:rPr>
          <w:lang w:val="en-US"/>
        </w:rPr>
        <w:t xml:space="preserve"> dan kompetisi </w:t>
      </w:r>
      <w:r>
        <w:rPr>
          <w:i/>
          <w:iCs/>
          <w:lang w:val="en-US"/>
        </w:rPr>
        <w:t>business plan</w:t>
      </w:r>
      <w:r>
        <w:t xml:space="preserve"> ini dimaksudkan untuk meningk</w:t>
      </w:r>
      <w:r>
        <w:rPr>
          <w:lang w:val="id-ID"/>
        </w:rPr>
        <w:t>a</w:t>
      </w:r>
      <w:r>
        <w:t>tkan kualitas pelayanan, meningkatkan kapasitas sumber daya manusia dari para aktor yang terlibat dalam program</w:t>
      </w:r>
      <w:r>
        <w:rPr>
          <w:lang w:val="id-ID"/>
        </w:rPr>
        <w:t xml:space="preserve"> </w:t>
      </w:r>
      <w:r>
        <w:t>CSR tersebut. Para pemuda yang memenang</w:t>
      </w:r>
      <w:r>
        <w:rPr>
          <w:lang w:val="id-ID"/>
        </w:rPr>
        <w:t>i</w:t>
      </w:r>
      <w:r>
        <w:t xml:space="preserve"> kompetisi </w:t>
      </w:r>
      <w:r>
        <w:rPr>
          <w:i/>
        </w:rPr>
        <w:t>business plan</w:t>
      </w:r>
      <w:r>
        <w:t xml:space="preserve"> mendapatkan bantuan usaha. Hal ini bertujuan </w:t>
      </w:r>
      <w:r>
        <w:rPr>
          <w:lang w:val="id-ID"/>
        </w:rPr>
        <w:t xml:space="preserve">untuk </w:t>
      </w:r>
      <w:r>
        <w:t>membantu para pemuda mempersiapkan diri menjadi wirausaha dengan memulai usaha mereka. Bantuan yang diberikan tidak berupa uang, tetapi perlengkapan dan fasilitas yang dibutuhkan untuk memulai usaha. Hal ini dilakukan agar bantuan dapat segera dimanfaatkan untuk memulai usaha</w:t>
      </w:r>
      <w:r>
        <w:rPr>
          <w:lang w:val="en-US"/>
        </w:rPr>
        <w:t xml:space="preserve"> dan mencegah penyalahgunaan bantuan. </w:t>
      </w:r>
    </w:p>
    <w:p>
      <w:pPr>
        <w:pStyle w:val="8"/>
        <w:spacing w:before="0" w:beforeAutospacing="0" w:after="0" w:afterAutospacing="0" w:line="360" w:lineRule="auto"/>
        <w:ind w:firstLine="720"/>
        <w:jc w:val="both"/>
        <w:rPr>
          <w:lang w:val="en-US"/>
        </w:rPr>
      </w:pPr>
      <w:r>
        <w:t>Pada tahap evaluasi diketahui bahwa para pemuda rata-rata memulai usaha pada bulan Februari 2013.</w:t>
      </w:r>
      <w:r>
        <w:rPr>
          <w:lang w:val="en-US"/>
        </w:rPr>
        <w:t xml:space="preserve"> Berbagai jenis usaha yang dijalankan pemuda turut membantu masyarakat dalam pemenuhan kebutuhan barang dan jasa ditengah keramaian aktivitas operasi perusahaan. Dengan berwirausaha secara mandiri, para pemuda akan melupakan tentang profesi pekerjaan perusahaan yang sebelumnya menjadi kebanggaan dan diminati. Membuka usaha sendiri dan berkelanjutan dalam jangka panjang adalah jaminan sosial untuk tetap melanjutkan pekerjaan meskipun nantinya perusahaan akan pergi meninggalkan masyarakat jika sumber daya alam migas telah habis. </w:t>
      </w:r>
    </w:p>
    <w:p>
      <w:pPr>
        <w:pStyle w:val="8"/>
        <w:spacing w:before="0" w:beforeAutospacing="0" w:after="0" w:afterAutospacing="0" w:line="360" w:lineRule="auto"/>
        <w:jc w:val="both"/>
        <w:rPr>
          <w:b/>
          <w:bCs/>
        </w:rPr>
      </w:pPr>
    </w:p>
    <w:p>
      <w:pPr>
        <w:pStyle w:val="8"/>
        <w:spacing w:before="0" w:beforeAutospacing="0" w:after="0" w:afterAutospacing="0" w:line="480" w:lineRule="auto"/>
        <w:jc w:val="both"/>
        <w:rPr>
          <w:b/>
          <w:bCs/>
        </w:rPr>
      </w:pPr>
      <w:r>
        <w:rPr>
          <w:b/>
          <w:bCs/>
        </w:rPr>
        <w:t xml:space="preserve">Manfaat Program (Multyplier Effect) </w:t>
      </w:r>
      <w:r>
        <w:rPr>
          <w:b/>
          <w:bCs/>
          <w:lang w:val="id-ID"/>
        </w:rPr>
        <w:t>d</w:t>
      </w:r>
      <w:r>
        <w:rPr>
          <w:b/>
          <w:bCs/>
        </w:rPr>
        <w:t xml:space="preserve">ari Perspektif Komunikasi </w:t>
      </w:r>
    </w:p>
    <w:p>
      <w:pPr>
        <w:autoSpaceDE w:val="0"/>
        <w:autoSpaceDN w:val="0"/>
        <w:adjustRightInd w:val="0"/>
        <w:spacing w:line="360" w:lineRule="auto"/>
        <w:ind w:left="360" w:firstLine="720"/>
        <w:jc w:val="both"/>
      </w:pPr>
      <w:r>
        <w:rPr>
          <w:bCs/>
        </w:rPr>
        <w:t xml:space="preserve">Menurut Rahman (2009,71) kualitas program CSR yang baik haruslah diimbangi oleh </w:t>
      </w:r>
      <w:r>
        <w:rPr>
          <w:bCs/>
          <w:lang w:val="id-ID"/>
        </w:rPr>
        <w:t>k</w:t>
      </w:r>
      <w:r>
        <w:rPr>
          <w:bCs/>
        </w:rPr>
        <w:t xml:space="preserve">omunikasi yang baik. </w:t>
      </w:r>
      <w:r>
        <w:t xml:space="preserve">Pada tahap awal komunikasi partisipatif yang dikaji adalah bagaimana program Tangguh menumbuhkan ide sebagai rujukan dalam merumuskan program. Inisiatif program CSR Tangguh berangkat dari hasil penelitian. </w:t>
      </w:r>
      <w:r>
        <w:rPr>
          <w:bCs/>
        </w:rPr>
        <w:t>Exxon Mobil</w:t>
      </w:r>
      <w:r>
        <w:rPr>
          <w:bCs/>
          <w:lang w:val="id-ID"/>
        </w:rPr>
        <w:t xml:space="preserve"> yang </w:t>
      </w:r>
      <w:r>
        <w:rPr>
          <w:bCs/>
        </w:rPr>
        <w:t>be</w:t>
      </w:r>
      <w:r>
        <w:rPr>
          <w:bCs/>
          <w:lang w:val="id-ID"/>
        </w:rPr>
        <w:t>kerja</w:t>
      </w:r>
      <w:r>
        <w:rPr>
          <w:bCs/>
        </w:rPr>
        <w:t xml:space="preserve"> </w:t>
      </w:r>
      <w:r>
        <w:rPr>
          <w:bCs/>
          <w:lang w:val="id-ID"/>
        </w:rPr>
        <w:t>sama dengan Lembaga S</w:t>
      </w:r>
      <w:r>
        <w:rPr>
          <w:bCs/>
        </w:rPr>
        <w:t xml:space="preserve">wadaya </w:t>
      </w:r>
      <w:r>
        <w:rPr>
          <w:bCs/>
          <w:lang w:val="id-ID"/>
        </w:rPr>
        <w:t>M</w:t>
      </w:r>
      <w:r>
        <w:rPr>
          <w:bCs/>
        </w:rPr>
        <w:t xml:space="preserve">asyarakat </w:t>
      </w:r>
      <w:r>
        <w:rPr>
          <w:bCs/>
          <w:lang w:val="id-ID"/>
        </w:rPr>
        <w:t xml:space="preserve">(LSM) </w:t>
      </w:r>
      <w:r>
        <w:rPr>
          <w:bCs/>
        </w:rPr>
        <w:t>Mercy Corps</w:t>
      </w:r>
      <w:r>
        <w:rPr>
          <w:bCs/>
          <w:lang w:val="id-ID"/>
        </w:rPr>
        <w:t>.</w:t>
      </w:r>
      <w:r>
        <w:rPr>
          <w:bCs/>
        </w:rPr>
        <w:t xml:space="preserve"> </w:t>
      </w:r>
      <w:r>
        <w:t>Kemitraan dimaksudkan untuk mempersiapkan sumberdaya manusia yang dapat membantu perusahaan dalam menjalankan program</w:t>
      </w:r>
      <w:r>
        <w:rPr>
          <w:lang w:val="en-US"/>
        </w:rPr>
        <w:t>. Program CSR</w:t>
      </w:r>
      <w:r>
        <w:t xml:space="preserve"> Tangguh adalah hasil kolaborasi antara Exxon Mobil dengan Mercy Corps.</w:t>
      </w:r>
      <w:r>
        <w:rPr>
          <w:lang w:val="en-US"/>
        </w:rPr>
        <w:t xml:space="preserve"> </w:t>
      </w:r>
      <w:r>
        <w:t>Kemitraan perusahaan dengan Mercy Corps dimaksudkan untuk mempersiapkan sumberdaya manusia yang dapat membantu perusahaan dalam menjalankan program.</w:t>
      </w:r>
      <w:r>
        <w:rPr>
          <w:lang w:val="en-US"/>
        </w:rPr>
        <w:t xml:space="preserve"> </w:t>
      </w:r>
      <w:r>
        <w:t>Menurut Hadi (2011:137) penyiapan sumberdaya manusia yang handal merupakan tahapan penting dan menentukan tingkat keberhasilan pelaksanaan CSR. Implementasi kemitraan CSR menjadi tanggung jawab kedua belah pihak.</w:t>
      </w:r>
    </w:p>
    <w:p>
      <w:pPr>
        <w:autoSpaceDE w:val="0"/>
        <w:autoSpaceDN w:val="0"/>
        <w:adjustRightInd w:val="0"/>
        <w:spacing w:line="360" w:lineRule="auto"/>
        <w:ind w:left="360" w:firstLine="720"/>
        <w:jc w:val="both"/>
      </w:pPr>
      <w:r>
        <w:rPr>
          <w:lang w:val="en-US"/>
        </w:rPr>
        <w:t xml:space="preserve"> Kemitraan yang dijalankan perusahaan menggunakan mixe type. </w:t>
      </w:r>
      <w:r>
        <w:t>Tipe kombinasi sendiri yaitu Mercy Corps merancang</w:t>
      </w:r>
      <w:r>
        <w:rPr>
          <w:lang w:val="en-US"/>
        </w:rPr>
        <w:t xml:space="preserve"> </w:t>
      </w:r>
      <w:r>
        <w:t xml:space="preserve">progam CSR sesuai dengan arahan dan keinginan perusahaan dan masyarakat, kemudian untuk operasinya melibatkan berbagai </w:t>
      </w:r>
      <w:r>
        <w:rPr>
          <w:i/>
          <w:iCs/>
        </w:rPr>
        <w:t xml:space="preserve">stakeholder </w:t>
      </w:r>
      <w:r>
        <w:t>yang terkait seperti pemerintah, tokoh masyarakat dan masyarakat sebagai calon penerima manfaat program. Pelibatan</w:t>
      </w:r>
      <w:r>
        <w:rPr>
          <w:lang w:val="en-US"/>
        </w:rPr>
        <w:t xml:space="preserve"> </w:t>
      </w:r>
      <w:r>
        <w:rPr>
          <w:i/>
          <w:iCs/>
        </w:rPr>
        <w:t>stakeholder</w:t>
      </w:r>
      <w:r>
        <w:rPr>
          <w:iCs/>
        </w:rPr>
        <w:t xml:space="preserve"> selain</w:t>
      </w:r>
      <w:r>
        <w:t>untuk meringankan beban kerja perusahaan, juga berfungsi untuk</w:t>
      </w:r>
      <w:r>
        <w:rPr>
          <w:lang w:val="en-US"/>
        </w:rPr>
        <w:t xml:space="preserve"> </w:t>
      </w:r>
      <w:r>
        <w:t xml:space="preserve">menstimulus </w:t>
      </w:r>
      <w:r>
        <w:rPr>
          <w:i/>
          <w:iCs/>
        </w:rPr>
        <w:t xml:space="preserve">stakeholder </w:t>
      </w:r>
      <w:r>
        <w:t>agar dapat terlibat dan mendukung progam CSR guna</w:t>
      </w:r>
      <w:r>
        <w:rPr>
          <w:lang w:val="en-US"/>
        </w:rPr>
        <w:t xml:space="preserve"> </w:t>
      </w:r>
      <w:r>
        <w:t>terciptanya kerjasama yang saling menguntungkan.</w:t>
      </w:r>
    </w:p>
    <w:p>
      <w:pPr>
        <w:autoSpaceDE w:val="0"/>
        <w:autoSpaceDN w:val="0"/>
        <w:adjustRightInd w:val="0"/>
        <w:spacing w:line="360" w:lineRule="auto"/>
        <w:ind w:left="360" w:firstLine="720"/>
        <w:jc w:val="both"/>
      </w:pPr>
      <w:r>
        <w:rPr>
          <w:bCs/>
          <w:lang w:val="en-US"/>
        </w:rPr>
        <w:t xml:space="preserve">Gagasan tentang program CSR Tangguh berangkat dari proses </w:t>
      </w:r>
      <w:r>
        <w:rPr>
          <w:bCs/>
          <w:i/>
          <w:iCs/>
          <w:lang w:val="en-US"/>
        </w:rPr>
        <w:t xml:space="preserve">assesment </w:t>
      </w:r>
      <w:r>
        <w:rPr>
          <w:bCs/>
          <w:lang w:val="en-US"/>
        </w:rPr>
        <w:t>tentang kondisi sosial ekonomi masyarakat di sekitar operasi perusahaan. Hasilnya menunjukkan bahwa</w:t>
      </w:r>
      <w:r>
        <w:rPr>
          <w:bCs/>
        </w:rPr>
        <w:t xml:space="preserve"> </w:t>
      </w:r>
      <w:r>
        <w:t>tingkat pendidikan SDM usia produktif masyarakat setempat memang belum memenuhi tuntutan kebutuhan kerja di proyek migas. Masyarakat sekitar perusahaan kebanyakan memiliki tingkat pendidikan SM</w:t>
      </w:r>
      <w:r>
        <w:rPr>
          <w:lang w:val="en-US"/>
        </w:rPr>
        <w:t>P</w:t>
      </w:r>
      <w:r>
        <w:t xml:space="preserve">. Jadi, ada kesenjangan yang cukup lebar antara spesifikasi dan kualitas SDM setempat dengan tuntutan kerja perusahaan. </w:t>
      </w:r>
    </w:p>
    <w:p>
      <w:pPr>
        <w:autoSpaceDE w:val="0"/>
        <w:autoSpaceDN w:val="0"/>
        <w:adjustRightInd w:val="0"/>
        <w:spacing w:line="360" w:lineRule="auto"/>
        <w:ind w:left="360" w:firstLine="720"/>
        <w:jc w:val="both"/>
        <w:rPr>
          <w:rFonts w:eastAsia="SimSun"/>
          <w:lang w:val="id-ID"/>
        </w:rPr>
      </w:pPr>
      <w:r>
        <w:t xml:space="preserve">Berangkat dari hal tersebut, program Tangguh diarahkan untuk mengatasi persoalan kesenjangan sosial dengan jalan wirausaha tanpa bergantung pada perusahaan. </w:t>
      </w:r>
      <w:r>
        <w:rPr>
          <w:lang w:val="id-ID"/>
        </w:rPr>
        <w:t xml:space="preserve"> </w:t>
      </w:r>
      <w:r>
        <w:rPr>
          <w:rFonts w:eastAsia="SimSun"/>
        </w:rPr>
        <w:t xml:space="preserve">Menurut Abdullah (2015: 31) dalam perspektif ilmu komunikasi, apa yang dilakukan oleh korporasi untuk melaksanakan tanggung jawab sosialnya dapat mencapai </w:t>
      </w:r>
      <w:r>
        <w:rPr>
          <w:rFonts w:eastAsia="SimSun"/>
          <w:lang w:val="id-ID"/>
        </w:rPr>
        <w:t>hasil yang berlipat ganda (</w:t>
      </w:r>
      <w:r>
        <w:rPr>
          <w:rFonts w:eastAsia="SimSun"/>
          <w:i/>
          <w:iCs/>
        </w:rPr>
        <w:t>multyplier effect</w:t>
      </w:r>
      <w:r>
        <w:rPr>
          <w:rFonts w:eastAsia="SimSun"/>
          <w:i/>
          <w:iCs/>
          <w:lang w:val="id-ID"/>
        </w:rPr>
        <w:t>s</w:t>
      </w:r>
      <w:r>
        <w:rPr>
          <w:rFonts w:eastAsia="SimSun"/>
          <w:iCs/>
          <w:lang w:val="id-ID"/>
        </w:rPr>
        <w:t xml:space="preserve">). Ini </w:t>
      </w:r>
      <w:r>
        <w:rPr>
          <w:rFonts w:eastAsia="SimSun"/>
        </w:rPr>
        <w:t xml:space="preserve">terlihat </w:t>
      </w:r>
      <w:r>
        <w:rPr>
          <w:rFonts w:eastAsia="SimSun"/>
          <w:lang w:val="id-ID"/>
        </w:rPr>
        <w:t xml:space="preserve">pada indikator </w:t>
      </w:r>
      <w:r>
        <w:rPr>
          <w:rFonts w:eastAsia="SimSun"/>
        </w:rPr>
        <w:t xml:space="preserve">kapasitas perusahaan </w:t>
      </w:r>
      <w:r>
        <w:rPr>
          <w:rFonts w:eastAsia="SimSun"/>
          <w:lang w:val="id-ID"/>
        </w:rPr>
        <w:t xml:space="preserve">dalam </w:t>
      </w:r>
      <w:r>
        <w:rPr>
          <w:rFonts w:eastAsia="SimSun"/>
        </w:rPr>
        <w:t>mengatasi masalah sosial tersebut, dan di</w:t>
      </w:r>
      <w:r>
        <w:rPr>
          <w:rFonts w:eastAsia="SimSun"/>
          <w:lang w:val="id-ID"/>
        </w:rPr>
        <w:t xml:space="preserve"> </w:t>
      </w:r>
      <w:r>
        <w:rPr>
          <w:rFonts w:eastAsia="SimSun"/>
        </w:rPr>
        <w:t xml:space="preserve">sisi lain keberadaan korporasi semakin dirasakan manfaatnya oleh komunitas sebagaimana </w:t>
      </w:r>
      <w:r>
        <w:rPr>
          <w:rFonts w:eastAsia="SimSun"/>
          <w:lang w:val="id-ID"/>
        </w:rPr>
        <w:t>t</w:t>
      </w:r>
      <w:r>
        <w:rPr>
          <w:rFonts w:eastAsia="SimSun"/>
        </w:rPr>
        <w:t xml:space="preserve">ampak dalam </w:t>
      </w:r>
      <w:r>
        <w:rPr>
          <w:rFonts w:eastAsia="SimSun"/>
          <w:lang w:val="id-ID"/>
        </w:rPr>
        <w:t xml:space="preserve">skema </w:t>
      </w:r>
      <w:r>
        <w:rPr>
          <w:rFonts w:eastAsia="SimSun"/>
        </w:rPr>
        <w:t>berikut ini</w:t>
      </w:r>
      <w:r>
        <w:rPr>
          <w:rFonts w:eastAsia="SimSun"/>
          <w:lang w:val="id-ID"/>
        </w:rPr>
        <w:t>.</w:t>
      </w:r>
    </w:p>
    <w:p>
      <w:pPr>
        <w:autoSpaceDE w:val="0"/>
        <w:autoSpaceDN w:val="0"/>
        <w:adjustRightInd w:val="0"/>
        <w:spacing w:line="360" w:lineRule="auto"/>
        <w:ind w:left="360" w:firstLine="720"/>
        <w:jc w:val="both"/>
        <w:rPr>
          <w:rFonts w:eastAsia="SimSun"/>
          <w:lang w:val="id-ID"/>
        </w:rPr>
      </w:pPr>
    </w:p>
    <w:p>
      <w:pPr>
        <w:autoSpaceDE w:val="0"/>
        <w:autoSpaceDN w:val="0"/>
        <w:adjustRightInd w:val="0"/>
        <w:spacing w:line="360" w:lineRule="auto"/>
        <w:jc w:val="both"/>
        <w:rPr>
          <w:rFonts w:eastAsia="SimSun"/>
          <w:lang w:val="id-ID"/>
        </w:rPr>
      </w:pPr>
    </w:p>
    <w:p>
      <w:pPr>
        <w:shd w:val="clear" w:color="auto" w:fill="FFFFFF" w:themeFill="background1"/>
        <w:spacing w:line="360" w:lineRule="auto"/>
        <w:jc w:val="both"/>
        <w:rPr>
          <w:rFonts w:eastAsia="SimSun"/>
        </w:rPr>
      </w:pPr>
    </w:p>
    <w:p>
      <w:pPr>
        <w:shd w:val="clear" w:color="auto" w:fill="FFFFFF" w:themeFill="background1"/>
        <w:jc w:val="both"/>
        <w:rPr>
          <w:rFonts w:eastAsia="SimSun"/>
        </w:rPr>
      </w:pPr>
      <w:r>
        <w:rPr>
          <w:lang w:val="id-ID" w:eastAsia="id-ID"/>
        </w:rPr>
        <mc:AlternateContent>
          <mc:Choice Requires="wps">
            <w:drawing>
              <wp:anchor distT="0" distB="0" distL="114300" distR="114300" simplePos="0" relativeHeight="251660288" behindDoc="0" locked="0" layoutInCell="1" allowOverlap="1">
                <wp:simplePos x="0" y="0"/>
                <wp:positionH relativeFrom="column">
                  <wp:posOffset>4808855</wp:posOffset>
                </wp:positionH>
                <wp:positionV relativeFrom="paragraph">
                  <wp:posOffset>129540</wp:posOffset>
                </wp:positionV>
                <wp:extent cx="1190625" cy="620395"/>
                <wp:effectExtent l="0" t="0" r="28575" b="27305"/>
                <wp:wrapNone/>
                <wp:docPr id="20" name="AutoShape 4"/>
                <wp:cNvGraphicFramePr/>
                <a:graphic xmlns:a="http://schemas.openxmlformats.org/drawingml/2006/main">
                  <a:graphicData uri="http://schemas.microsoft.com/office/word/2010/wordprocessingShape">
                    <wps:wsp>
                      <wps:cNvSpPr>
                        <a:spLocks noChangeArrowheads="1"/>
                      </wps:cNvSpPr>
                      <wps:spPr bwMode="auto">
                        <a:xfrm>
                          <a:off x="0" y="0"/>
                          <a:ext cx="1190625" cy="620395"/>
                        </a:xfrm>
                        <a:prstGeom prst="flowChartProcess">
                          <a:avLst/>
                        </a:prstGeom>
                        <a:solidFill>
                          <a:srgbClr val="FFFFFF"/>
                        </a:solidFill>
                        <a:ln w="9525">
                          <a:solidFill>
                            <a:srgbClr val="000000"/>
                          </a:solidFill>
                          <a:miter lim="800000"/>
                        </a:ln>
                      </wps:spPr>
                      <wps:txbx>
                        <w:txbxContent>
                          <w:p>
                            <w:r>
                              <w:t xml:space="preserve">Kehidupan komunitas lebih dinamis </w:t>
                            </w:r>
                          </w:p>
                        </w:txbxContent>
                      </wps:txbx>
                      <wps:bodyPr rot="0" vert="horz" wrap="square" lIns="91440" tIns="45720" rIns="91440" bIns="45720" anchor="t" anchorCtr="0" upright="1">
                        <a:noAutofit/>
                      </wps:bodyPr>
                    </wps:wsp>
                  </a:graphicData>
                </a:graphic>
              </wp:anchor>
            </w:drawing>
          </mc:Choice>
          <mc:Fallback>
            <w:pict>
              <v:shape id="AutoShape 4" o:spid="_x0000_s1026" o:spt="109" type="#_x0000_t109" style="position:absolute;left:0pt;margin-left:378.65pt;margin-top:10.2pt;height:48.85pt;width:93.75pt;z-index:251660288;mso-width-relative:page;mso-height-relative:page;" fillcolor="#FFFFFF" filled="t" stroked="t" coordsize="21600,21600" o:gfxdata="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QidPm2QAAAAoBAAAPAAAA&#10;AAAAAAEAIAAAACIAAABkcnMvZG93bnJldi54bWxQSwECFAAUAAAACACHTuJA3pxh2RQCAAA8BAAA&#10;DgAAAAAAAAABACAAAAAoAQAAZHJzL2Uyb0RvYy54bWxQSwUGAAAAAAYABgBZAQAArgUAAAAA&#10;">
                <v:fill on="t" focussize="0,0"/>
                <v:stroke color="#000000" miterlimit="8" joinstyle="miter"/>
                <v:imagedata o:title=""/>
                <o:lock v:ext="edit" aspectratio="f"/>
                <v:textbox>
                  <w:txbxContent>
                    <w:p>
                      <w:r>
                        <w:t xml:space="preserve">Kehidupan komunitas lebih dinamis </w:t>
                      </w:r>
                    </w:p>
                  </w:txbxContent>
                </v:textbox>
              </v:shape>
            </w:pict>
          </mc:Fallback>
        </mc:AlternateContent>
      </w:r>
      <w:r>
        <w:rPr>
          <w:lang w:val="id-ID" w:eastAsia="id-ID"/>
        </w:rPr>
        <mc:AlternateContent>
          <mc:Choice Requires="wps">
            <w:drawing>
              <wp:anchor distT="0" distB="0" distL="114300" distR="114300" simplePos="0" relativeHeight="251664384" behindDoc="0" locked="0" layoutInCell="1" allowOverlap="1">
                <wp:simplePos x="0" y="0"/>
                <wp:positionH relativeFrom="column">
                  <wp:posOffset>1988185</wp:posOffset>
                </wp:positionH>
                <wp:positionV relativeFrom="paragraph">
                  <wp:posOffset>36830</wp:posOffset>
                </wp:positionV>
                <wp:extent cx="1567180" cy="509905"/>
                <wp:effectExtent l="6985" t="8255" r="6985" b="5715"/>
                <wp:wrapNone/>
                <wp:docPr id="21" name="AutoShape 8"/>
                <wp:cNvGraphicFramePr/>
                <a:graphic xmlns:a="http://schemas.openxmlformats.org/drawingml/2006/main">
                  <a:graphicData uri="http://schemas.microsoft.com/office/word/2010/wordprocessingShape">
                    <wps:wsp>
                      <wps:cNvSpPr>
                        <a:spLocks noChangeArrowheads="1"/>
                      </wps:cNvSpPr>
                      <wps:spPr bwMode="auto">
                        <a:xfrm>
                          <a:off x="0" y="0"/>
                          <a:ext cx="1567180" cy="509905"/>
                        </a:xfrm>
                        <a:prstGeom prst="flowChartProcess">
                          <a:avLst/>
                        </a:prstGeom>
                        <a:solidFill>
                          <a:srgbClr val="FFFFFF"/>
                        </a:solidFill>
                        <a:ln w="9525">
                          <a:solidFill>
                            <a:srgbClr val="000000"/>
                          </a:solidFill>
                          <a:miter lim="800000"/>
                        </a:ln>
                      </wps:spPr>
                      <wps:txbx>
                        <w:txbxContent>
                          <w:p>
                            <w:pPr>
                              <w:ind w:left="120" w:hanging="120" w:hangingChars="50"/>
                            </w:pPr>
                            <w:r>
                              <w:t xml:space="preserve">Penyediaan pekerjaan sesuai kemampuan </w:t>
                            </w:r>
                          </w:p>
                        </w:txbxContent>
                      </wps:txbx>
                      <wps:bodyPr rot="0" vert="horz" wrap="square" lIns="91440" tIns="45720" rIns="91440" bIns="45720" anchor="t" anchorCtr="0" upright="1">
                        <a:noAutofit/>
                      </wps:bodyPr>
                    </wps:wsp>
                  </a:graphicData>
                </a:graphic>
              </wp:anchor>
            </w:drawing>
          </mc:Choice>
          <mc:Fallback>
            <w:pict>
              <v:shape id="AutoShape 8" o:spid="_x0000_s1026" o:spt="109" type="#_x0000_t109" style="position:absolute;left:0pt;margin-left:156.55pt;margin-top:2.9pt;height:40.15pt;width:123.4pt;z-index:251664384;mso-width-relative:page;mso-height-relative:page;" fillcolor="#FFFFFF" filled="t" stroked="t" coordsize="21600,21600" o:gfxdata="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MNffYAAAACAEAAA8A&#10;AAAAAAAAAQAgAAAAIgAAAGRycy9kb3ducmV2LnhtbFBLAQIUABQAAAAIAIdO4kA8EWAPFwIAADwE&#10;AAAOAAAAAAAAAAEAIAAAACcBAABkcnMvZTJvRG9jLnhtbFBLBQYAAAAABgAGAFkBAACwBQAAAAA=&#10;">
                <v:fill on="t" focussize="0,0"/>
                <v:stroke color="#000000" miterlimit="8" joinstyle="miter"/>
                <v:imagedata o:title=""/>
                <o:lock v:ext="edit" aspectratio="f"/>
                <v:textbox>
                  <w:txbxContent>
                    <w:p>
                      <w:pPr>
                        <w:ind w:left="120" w:hanging="120" w:hangingChars="50"/>
                      </w:pPr>
                      <w:r>
                        <w:t xml:space="preserve">Penyediaan pekerjaan sesuai kemampuan </w:t>
                      </w:r>
                    </w:p>
                  </w:txbxContent>
                </v:textbox>
              </v:shape>
            </w:pict>
          </mc:Fallback>
        </mc:AlternateContent>
      </w:r>
    </w:p>
    <w:p>
      <w:pPr>
        <w:shd w:val="clear" w:color="auto" w:fill="FFFFFF" w:themeFill="background1"/>
        <w:jc w:val="both"/>
        <w:rPr>
          <w:rFonts w:eastAsia="SimSun"/>
        </w:rPr>
      </w:pPr>
    </w:p>
    <w:p>
      <w:pPr>
        <w:shd w:val="clear" w:color="auto" w:fill="FFFFFF" w:themeFill="background1"/>
        <w:jc w:val="both"/>
        <w:rPr>
          <w:rFonts w:eastAsia="SimSun"/>
        </w:rPr>
      </w:pPr>
      <w:r>
        <w:rPr>
          <w:lang w:val="id-ID" w:eastAsia="id-ID"/>
        </w:rPr>
        <mc:AlternateContent>
          <mc:Choice Requires="wps">
            <w:drawing>
              <wp:anchor distT="0" distB="0" distL="114300" distR="114300" simplePos="0" relativeHeight="251672576" behindDoc="0" locked="0" layoutInCell="1" allowOverlap="1">
                <wp:simplePos x="0" y="0"/>
                <wp:positionH relativeFrom="column">
                  <wp:posOffset>4406265</wp:posOffset>
                </wp:positionH>
                <wp:positionV relativeFrom="paragraph">
                  <wp:posOffset>42545</wp:posOffset>
                </wp:positionV>
                <wp:extent cx="409575" cy="702945"/>
                <wp:effectExtent l="0" t="38100" r="66675" b="20955"/>
                <wp:wrapNone/>
                <wp:docPr id="17" name="Line 17"/>
                <wp:cNvGraphicFramePr/>
                <a:graphic xmlns:a="http://schemas.openxmlformats.org/drawingml/2006/main">
                  <a:graphicData uri="http://schemas.microsoft.com/office/word/2010/wordprocessingShape">
                    <wps:wsp>
                      <wps:cNvCnPr>
                        <a:cxnSpLocks noChangeShapeType="1"/>
                      </wps:cNvCnPr>
                      <wps:spPr bwMode="auto">
                        <a:xfrm flipV="1">
                          <a:off x="0" y="0"/>
                          <a:ext cx="409575" cy="702946"/>
                        </a:xfrm>
                        <a:prstGeom prst="line">
                          <a:avLst/>
                        </a:prstGeom>
                        <a:noFill/>
                        <a:ln w="9525">
                          <a:solidFill>
                            <a:srgbClr val="000000"/>
                          </a:solidFill>
                          <a:round/>
                          <a:tailEnd type="arrow" w="med" len="med"/>
                        </a:ln>
                      </wps:spPr>
                      <wps:bodyPr/>
                    </wps:wsp>
                  </a:graphicData>
                </a:graphic>
              </wp:anchor>
            </w:drawing>
          </mc:Choice>
          <mc:Fallback>
            <w:pict>
              <v:line id="Line 17" o:spid="_x0000_s1026" o:spt="20" style="position:absolute;left:0pt;flip:y;margin-left:346.95pt;margin-top:3.35pt;height:55.35pt;width:32.25pt;z-index:251672576;mso-width-relative:page;mso-height-relative:page;" filled="f" stroked="t" coordsize="21600,21600" o:gfxdata="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htH3tgAAAAJAQAADwAAAAAAAAABACAAAAAi&#10;AAAAZHJzL2Rvd25yZXYueG1sUEsBAhQAFAAAAAgAh07iQGOsoPXRAQAAjAMAAA4AAAAAAAAAAQAg&#10;AAAAJwEAAGRycy9lMm9Eb2MueG1sUEsFBgAAAAAGAAYAWQEAAGoFAAAAAA==&#10;">
                <v:fill on="f" focussize="0,0"/>
                <v:stroke color="#000000" joinstyle="round" endarrow="open"/>
                <v:imagedata o:title=""/>
                <o:lock v:ext="edit" aspectratio="f"/>
              </v:line>
            </w:pict>
          </mc:Fallback>
        </mc:AlternateContent>
      </w:r>
      <w:r>
        <w:rPr>
          <w:lang w:val="id-ID" w:eastAsia="id-ID"/>
        </w:rPr>
        <mc:AlternateContent>
          <mc:Choice Requires="wps">
            <w:drawing>
              <wp:anchor distT="0" distB="0" distL="114300" distR="114300" simplePos="0" relativeHeight="251674624" behindDoc="0" locked="0" layoutInCell="1" allowOverlap="1">
                <wp:simplePos x="0" y="0"/>
                <wp:positionH relativeFrom="column">
                  <wp:posOffset>3564890</wp:posOffset>
                </wp:positionH>
                <wp:positionV relativeFrom="paragraph">
                  <wp:posOffset>116205</wp:posOffset>
                </wp:positionV>
                <wp:extent cx="376555" cy="863600"/>
                <wp:effectExtent l="12065" t="11430" r="78105" b="48895"/>
                <wp:wrapNone/>
                <wp:docPr id="19" name="Line 20"/>
                <wp:cNvGraphicFramePr/>
                <a:graphic xmlns:a="http://schemas.openxmlformats.org/drawingml/2006/main">
                  <a:graphicData uri="http://schemas.microsoft.com/office/word/2010/wordprocessingShape">
                    <wps:wsp>
                      <wps:cNvCnPr>
                        <a:cxnSpLocks noChangeShapeType="1"/>
                      </wps:cNvCnPr>
                      <wps:spPr bwMode="auto">
                        <a:xfrm>
                          <a:off x="0" y="0"/>
                          <a:ext cx="376555" cy="863600"/>
                        </a:xfrm>
                        <a:prstGeom prst="line">
                          <a:avLst/>
                        </a:prstGeom>
                        <a:noFill/>
                        <a:ln w="9525">
                          <a:solidFill>
                            <a:srgbClr val="000000"/>
                          </a:solidFill>
                          <a:round/>
                          <a:tailEnd type="arrow" w="med" len="med"/>
                        </a:ln>
                      </wps:spPr>
                      <wps:bodyPr/>
                    </wps:wsp>
                  </a:graphicData>
                </a:graphic>
              </wp:anchor>
            </w:drawing>
          </mc:Choice>
          <mc:Fallback>
            <w:pict>
              <v:line id="Line 20" o:spid="_x0000_s1026" o:spt="20" style="position:absolute;left:0pt;margin-left:280.7pt;margin-top:9.15pt;height:68pt;width:29.65pt;z-index:251674624;mso-width-relative:page;mso-height-relative:page;" filled="f" stroked="t" coordsize="21600,21600" o:gfxdata="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E3i59sAAAAKAQAADwAAAAAAAAABACAAAAAi&#10;AAAAZHJzL2Rvd25yZXYueG1sUEsBAhQAFAAAAAgAh07iQObEn1DOAQAAggMAAA4AAAAAAAAAAQAg&#10;AAAAKgEAAGRycy9lMm9Eb2MueG1sUEsFBgAAAAAGAAYAWQEAAGoFAAAAAA==&#10;">
                <v:fill on="f" focussize="0,0"/>
                <v:stroke color="#000000" joinstyle="round" endarrow="open"/>
                <v:imagedata o:title=""/>
                <o:lock v:ext="edit" aspectratio="f"/>
              </v:line>
            </w:pict>
          </mc:Fallback>
        </mc:AlternateContent>
      </w:r>
      <w:r>
        <w:rPr>
          <w:lang w:val="id-ID" w:eastAsia="id-ID"/>
        </w:rPr>
        <mc:AlternateContent>
          <mc:Choice Requires="wps">
            <w:drawing>
              <wp:anchor distT="0" distB="0" distL="114300" distR="114300" simplePos="0" relativeHeight="251667456" behindDoc="0" locked="0" layoutInCell="1" allowOverlap="1">
                <wp:simplePos x="0" y="0"/>
                <wp:positionH relativeFrom="column">
                  <wp:posOffset>1172845</wp:posOffset>
                </wp:positionH>
                <wp:positionV relativeFrom="paragraph">
                  <wp:posOffset>123825</wp:posOffset>
                </wp:positionV>
                <wp:extent cx="686435" cy="731520"/>
                <wp:effectExtent l="10795" t="66675" r="64770" b="11430"/>
                <wp:wrapNone/>
                <wp:docPr id="18" name="Line 11"/>
                <wp:cNvGraphicFramePr/>
                <a:graphic xmlns:a="http://schemas.openxmlformats.org/drawingml/2006/main">
                  <a:graphicData uri="http://schemas.microsoft.com/office/word/2010/wordprocessingShape">
                    <wps:wsp>
                      <wps:cNvCnPr>
                        <a:cxnSpLocks noChangeShapeType="1"/>
                      </wps:cNvCnPr>
                      <wps:spPr bwMode="auto">
                        <a:xfrm flipV="1">
                          <a:off x="0" y="0"/>
                          <a:ext cx="686435" cy="731520"/>
                        </a:xfrm>
                        <a:prstGeom prst="line">
                          <a:avLst/>
                        </a:prstGeom>
                        <a:noFill/>
                        <a:ln w="9525">
                          <a:solidFill>
                            <a:srgbClr val="000000"/>
                          </a:solidFill>
                          <a:round/>
                          <a:tailEnd type="arrow" w="med" len="med"/>
                        </a:ln>
                      </wps:spPr>
                      <wps:bodyPr/>
                    </wps:wsp>
                  </a:graphicData>
                </a:graphic>
              </wp:anchor>
            </w:drawing>
          </mc:Choice>
          <mc:Fallback>
            <w:pict>
              <v:line id="Line 11" o:spid="_x0000_s1026" o:spt="20" style="position:absolute;left:0pt;flip:y;margin-left:92.35pt;margin-top:9.75pt;height:57.6pt;width:54.05pt;z-index:251667456;mso-width-relative:page;mso-height-relative:page;" filled="f" stroked="t" coordsize="21600,21600" o:gfxdata="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ChRNYAAAAKAQAADwAAAAAAAAABACAAAAAi&#10;AAAAZHJzL2Rvd25yZXYueG1sUEsBAhQAFAAAAAgAh07iQNI7AXHTAQAAjAMAAA4AAAAAAAAAAQAg&#10;AAAAJQEAAGRycy9lMm9Eb2MueG1sUEsFBgAAAAAGAAYAWQEAAGoFAAAAAA==&#10;">
                <v:fill on="f" focussize="0,0"/>
                <v:stroke color="#000000" joinstyle="round" endarrow="open"/>
                <v:imagedata o:title=""/>
                <o:lock v:ext="edit" aspectratio="f"/>
              </v:line>
            </w:pict>
          </mc:Fallback>
        </mc:AlternateContent>
      </w:r>
    </w:p>
    <w:p>
      <w:pPr>
        <w:shd w:val="clear" w:color="auto" w:fill="FFFFFF" w:themeFill="background1"/>
        <w:jc w:val="both"/>
        <w:rPr>
          <w:rFonts w:eastAsia="SimSun"/>
        </w:rPr>
      </w:pPr>
      <w:r>
        <w:rPr>
          <w:lang w:val="id-ID" w:eastAsia="id-ID"/>
        </w:rPr>
        <mc:AlternateContent>
          <mc:Choice Requires="wps">
            <w:drawing>
              <wp:anchor distT="0" distB="0" distL="114300" distR="114300" simplePos="0" relativeHeight="251665408" behindDoc="0" locked="0" layoutInCell="1" allowOverlap="1">
                <wp:simplePos x="0" y="0"/>
                <wp:positionH relativeFrom="column">
                  <wp:posOffset>2018665</wp:posOffset>
                </wp:positionH>
                <wp:positionV relativeFrom="paragraph">
                  <wp:posOffset>139700</wp:posOffset>
                </wp:positionV>
                <wp:extent cx="1534160" cy="509905"/>
                <wp:effectExtent l="8890" t="6350" r="9525" b="7620"/>
                <wp:wrapNone/>
                <wp:docPr id="16" name="AutoShape 9"/>
                <wp:cNvGraphicFramePr/>
                <a:graphic xmlns:a="http://schemas.openxmlformats.org/drawingml/2006/main">
                  <a:graphicData uri="http://schemas.microsoft.com/office/word/2010/wordprocessingShape">
                    <wps:wsp>
                      <wps:cNvSpPr>
                        <a:spLocks noChangeArrowheads="1"/>
                      </wps:cNvSpPr>
                      <wps:spPr bwMode="auto">
                        <a:xfrm>
                          <a:off x="0" y="0"/>
                          <a:ext cx="1534160" cy="509905"/>
                        </a:xfrm>
                        <a:prstGeom prst="flowChartProcess">
                          <a:avLst/>
                        </a:prstGeom>
                        <a:solidFill>
                          <a:srgbClr val="FFFFFF"/>
                        </a:solidFill>
                        <a:ln w="9525">
                          <a:solidFill>
                            <a:srgbClr val="000000"/>
                          </a:solidFill>
                          <a:miter lim="800000"/>
                        </a:ln>
                      </wps:spPr>
                      <wps:txbx>
                        <w:txbxContent>
                          <w:p>
                            <w:r>
                              <w:t xml:space="preserve">Memanfaatkan barang/jasa lokal </w:t>
                            </w:r>
                          </w:p>
                        </w:txbxContent>
                      </wps:txbx>
                      <wps:bodyPr rot="0" vert="horz" wrap="square" lIns="91440" tIns="45720" rIns="91440" bIns="45720" anchor="t" anchorCtr="0" upright="1">
                        <a:noAutofit/>
                      </wps:bodyPr>
                    </wps:wsp>
                  </a:graphicData>
                </a:graphic>
              </wp:anchor>
            </w:drawing>
          </mc:Choice>
          <mc:Fallback>
            <w:pict>
              <v:shape id="AutoShape 9" o:spid="_x0000_s1026" o:spt="109" type="#_x0000_t109" style="position:absolute;left:0pt;margin-left:158.95pt;margin-top:11pt;height:40.15pt;width:120.8pt;z-index:251665408;mso-width-relative:page;mso-height-relative:page;" fillcolor="#FFFFFF" filled="t" stroked="t" coordsize="21600,21600" o:gfxdata="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Acoc2QAAAAoBAAAP&#10;AAAAAAAAAAEAIAAAACIAAABkcnMvZG93bnJldi54bWxQSwECFAAUAAAACACHTuJA/PHU8xcCAAA8&#10;BAAADgAAAAAAAAABACAAAAAoAQAAZHJzL2Uyb0RvYy54bWxQSwUGAAAAAAYABgBZAQAAsQUAAAAA&#10;">
                <v:fill on="t" focussize="0,0"/>
                <v:stroke color="#000000" miterlimit="8" joinstyle="miter"/>
                <v:imagedata o:title=""/>
                <o:lock v:ext="edit" aspectratio="f"/>
                <v:textbox>
                  <w:txbxContent>
                    <w:p>
                      <w:r>
                        <w:t xml:space="preserve">Memanfaatkan barang/jasa lokal </w:t>
                      </w:r>
                    </w:p>
                  </w:txbxContent>
                </v:textbox>
              </v:shape>
            </w:pict>
          </mc:Fallback>
        </mc:AlternateContent>
      </w:r>
    </w:p>
    <w:p>
      <w:pPr>
        <w:autoSpaceDE w:val="0"/>
        <w:autoSpaceDN w:val="0"/>
        <w:adjustRightInd w:val="0"/>
        <w:rPr>
          <w:rFonts w:eastAsia="SimSun"/>
        </w:rPr>
      </w:pPr>
    </w:p>
    <w:p>
      <w:pPr>
        <w:autoSpaceDE w:val="0"/>
        <w:autoSpaceDN w:val="0"/>
        <w:adjustRightInd w:val="0"/>
        <w:rPr>
          <w:rFonts w:eastAsia="SimSun"/>
        </w:rPr>
      </w:pPr>
      <w:r>
        <w:rPr>
          <w:lang w:val="id-ID" w:eastAsia="id-ID"/>
        </w:rPr>
        <mc:AlternateContent>
          <mc:Choice Requires="wps">
            <w:drawing>
              <wp:anchor distT="0" distB="0" distL="114300" distR="114300" simplePos="0" relativeHeight="251675648" behindDoc="0" locked="0" layoutInCell="1" allowOverlap="1">
                <wp:simplePos x="0" y="0"/>
                <wp:positionH relativeFrom="column">
                  <wp:posOffset>3564890</wp:posOffset>
                </wp:positionH>
                <wp:positionV relativeFrom="paragraph">
                  <wp:posOffset>111125</wp:posOffset>
                </wp:positionV>
                <wp:extent cx="410210" cy="409575"/>
                <wp:effectExtent l="12065" t="6350" r="63500" b="60325"/>
                <wp:wrapNone/>
                <wp:docPr id="15" name="Line 21"/>
                <wp:cNvGraphicFramePr/>
                <a:graphic xmlns:a="http://schemas.openxmlformats.org/drawingml/2006/main">
                  <a:graphicData uri="http://schemas.microsoft.com/office/word/2010/wordprocessingShape">
                    <wps:wsp>
                      <wps:cNvCnPr>
                        <a:cxnSpLocks noChangeShapeType="1"/>
                      </wps:cNvCnPr>
                      <wps:spPr bwMode="auto">
                        <a:xfrm>
                          <a:off x="0" y="0"/>
                          <a:ext cx="410210" cy="409575"/>
                        </a:xfrm>
                        <a:prstGeom prst="line">
                          <a:avLst/>
                        </a:prstGeom>
                        <a:noFill/>
                        <a:ln w="9525">
                          <a:solidFill>
                            <a:srgbClr val="000000"/>
                          </a:solidFill>
                          <a:round/>
                          <a:tailEnd type="arrow" w="med" len="med"/>
                        </a:ln>
                      </wps:spPr>
                      <wps:bodyPr/>
                    </wps:wsp>
                  </a:graphicData>
                </a:graphic>
              </wp:anchor>
            </w:drawing>
          </mc:Choice>
          <mc:Fallback>
            <w:pict>
              <v:line id="Line 21" o:spid="_x0000_s1026" o:spt="20" style="position:absolute;left:0pt;margin-left:280.7pt;margin-top:8.75pt;height:32.25pt;width:32.3pt;z-index:251675648;mso-width-relative:page;mso-height-relative:page;" filled="f" stroked="t" coordsize="21600,21600" o:gfxdata="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6VqHNkAAAAJAQAADwAAAAAAAAABACAAAAAiAAAAZHJz&#10;L2Rvd25yZXYueG1sUEsBAhQAFAAAAAgAh07iQHvQKO7KAQAAggMAAA4AAAAAAAAAAQAgAAAAKAEA&#10;AGRycy9lMm9Eb2MueG1sUEsFBgAAAAAGAAYAWQEAAGQFAAAAAA==&#10;">
                <v:fill on="f" focussize="0,0"/>
                <v:stroke color="#000000" joinstyle="round" endarrow="open"/>
                <v:imagedata o:title=""/>
                <o:lock v:ext="edit" aspectratio="f"/>
              </v:line>
            </w:pict>
          </mc:Fallback>
        </mc:AlternateContent>
      </w:r>
      <w:r>
        <w:rPr>
          <w:lang w:val="id-ID" w:eastAsia="id-ID"/>
        </w:rPr>
        <mc:AlternateContent>
          <mc:Choice Requires="wps">
            <w:drawing>
              <wp:anchor distT="0" distB="0" distL="114300" distR="114300" simplePos="0" relativeHeight="251668480" behindDoc="0" locked="0" layoutInCell="1" allowOverlap="1">
                <wp:simplePos x="0" y="0"/>
                <wp:positionH relativeFrom="column">
                  <wp:posOffset>1190625</wp:posOffset>
                </wp:positionH>
                <wp:positionV relativeFrom="paragraph">
                  <wp:posOffset>44450</wp:posOffset>
                </wp:positionV>
                <wp:extent cx="828040" cy="384175"/>
                <wp:effectExtent l="9525" t="73025" r="19685" b="9525"/>
                <wp:wrapNone/>
                <wp:docPr id="14" name="AutoShape 13"/>
                <wp:cNvGraphicFramePr/>
                <a:graphic xmlns:a="http://schemas.openxmlformats.org/drawingml/2006/main">
                  <a:graphicData uri="http://schemas.microsoft.com/office/word/2010/wordprocessingShape">
                    <wps:wsp>
                      <wps:cNvCnPr>
                        <a:cxnSpLocks noChangeShapeType="1"/>
                      </wps:cNvCnPr>
                      <wps:spPr bwMode="auto">
                        <a:xfrm flipV="1">
                          <a:off x="0" y="0"/>
                          <a:ext cx="828040" cy="384175"/>
                        </a:xfrm>
                        <a:prstGeom prst="bentConnector3">
                          <a:avLst>
                            <a:gd name="adj1" fmla="val 50000"/>
                          </a:avLst>
                        </a:prstGeom>
                        <a:noFill/>
                        <a:ln w="9525">
                          <a:solidFill>
                            <a:srgbClr val="000000"/>
                          </a:solidFill>
                          <a:miter lim="800000"/>
                          <a:tailEnd type="arrow" w="med" len="med"/>
                        </a:ln>
                      </wps:spPr>
                      <wps:bodyPr/>
                    </wps:wsp>
                  </a:graphicData>
                </a:graphic>
              </wp:anchor>
            </w:drawing>
          </mc:Choice>
          <mc:Fallback>
            <w:pict>
              <v:shape id="AutoShape 13" o:spid="_x0000_s1026" o:spt="34" type="#_x0000_t34" style="position:absolute;left:0pt;flip:y;margin-left:93.75pt;margin-top:3.5pt;height:30.25pt;width:65.2pt;z-index:251668480;mso-width-relative:page;mso-height-relative:page;" filled="f" stroked="t" coordsize="21600,21600" o:gfxdata="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L/u4fWAAAACAEAAA8AAAAAAAAAAQAgAAAAIgAAAGRycy9kb3ducmV2LnhtbFBLAQIU&#10;ABQAAAAIAIdO4kDMeMac9QEAANUDAAAOAAAAAAAAAAEAIAAAACUBAABkcnMvZTJvRG9jLnhtbFBL&#10;BQYAAAAABgAGAFkBAACMBQAAAAA=&#10;" adj="10800">
                <v:fill on="f" focussize="0,0"/>
                <v:stroke color="#000000" miterlimit="8" joinstyle="miter" endarrow="open"/>
                <v:imagedata o:title=""/>
                <o:lock v:ext="edit" aspectratio="f"/>
              </v:shape>
            </w:pict>
          </mc:Fallback>
        </mc:AlternateContent>
      </w:r>
      <w:r>
        <w:rPr>
          <w:lang w:val="id-ID" w:eastAsia="id-ID"/>
        </w:rPr>
        <mc:AlternateContent>
          <mc:Choice Requires="wps">
            <w:drawing>
              <wp:anchor distT="0" distB="0" distL="114300" distR="114300" simplePos="0" relativeHeight="251658240" behindDoc="0" locked="0" layoutInCell="1" allowOverlap="1">
                <wp:simplePos x="0" y="0"/>
                <wp:positionH relativeFrom="column">
                  <wp:posOffset>276225</wp:posOffset>
                </wp:positionH>
                <wp:positionV relativeFrom="paragraph">
                  <wp:posOffset>173355</wp:posOffset>
                </wp:positionV>
                <wp:extent cx="914400" cy="509905"/>
                <wp:effectExtent l="9525" t="11430" r="9525" b="12065"/>
                <wp:wrapNone/>
                <wp:docPr id="13" name="AutoShape 2"/>
                <wp:cNvGraphicFramePr/>
                <a:graphic xmlns:a="http://schemas.openxmlformats.org/drawingml/2006/main">
                  <a:graphicData uri="http://schemas.microsoft.com/office/word/2010/wordprocessingShape">
                    <wps:wsp>
                      <wps:cNvSpPr>
                        <a:spLocks noChangeArrowheads="1"/>
                      </wps:cNvSpPr>
                      <wps:spPr bwMode="auto">
                        <a:xfrm>
                          <a:off x="0" y="0"/>
                          <a:ext cx="914400" cy="509905"/>
                        </a:xfrm>
                        <a:prstGeom prst="flowChartProcess">
                          <a:avLst/>
                        </a:prstGeom>
                        <a:solidFill>
                          <a:srgbClr val="FFFFFF"/>
                        </a:solidFill>
                        <a:ln w="9525">
                          <a:solidFill>
                            <a:srgbClr val="000000"/>
                          </a:solidFill>
                          <a:miter lim="800000"/>
                        </a:ln>
                      </wps:spPr>
                      <wps:txbx>
                        <w:txbxContent>
                          <w:p>
                            <w:r>
                              <w:t xml:space="preserve">Korporasi </w:t>
                            </w:r>
                          </w:p>
                        </w:txbxContent>
                      </wps:txbx>
                      <wps:bodyPr rot="0" vert="horz" wrap="square" lIns="91440" tIns="45720" rIns="91440" bIns="45720" anchor="t" anchorCtr="0" upright="1">
                        <a:noAutofit/>
                      </wps:bodyPr>
                    </wps:wsp>
                  </a:graphicData>
                </a:graphic>
              </wp:anchor>
            </w:drawing>
          </mc:Choice>
          <mc:Fallback>
            <w:pict>
              <v:shape id="AutoShape 2" o:spid="_x0000_s1026" o:spt="109" type="#_x0000_t109" style="position:absolute;left:0pt;margin-left:21.75pt;margin-top:13.65pt;height:40.15pt;width:72pt;z-index:251658240;mso-width-relative:page;mso-height-relative:page;" fillcolor="#FFFFFF" filled="t" stroked="t" coordsize="21600,21600" o:gfxdata="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5ZDg3YAAAACQEAAA8AAAAA&#10;AAAAAQAgAAAAIgAAAGRycy9kb3ducmV2LnhtbFBLAQIUABQAAAAIAIdO4kAUkHM+FAIAADsEAAAO&#10;AAAAAAAAAAEAIAAAACcBAABkcnMvZTJvRG9jLnhtbFBLBQYAAAAABgAGAFkBAACtBQAAAAA=&#10;">
                <v:fill on="t" focussize="0,0"/>
                <v:stroke color="#000000" miterlimit="8" joinstyle="miter"/>
                <v:imagedata o:title=""/>
                <o:lock v:ext="edit" aspectratio="f"/>
                <v:textbox>
                  <w:txbxContent>
                    <w:p>
                      <w:r>
                        <w:t xml:space="preserve">Korporasi </w:t>
                      </w:r>
                    </w:p>
                  </w:txbxContent>
                </v:textbox>
              </v:shape>
            </w:pict>
          </mc:Fallback>
        </mc:AlternateContent>
      </w:r>
    </w:p>
    <w:p>
      <w:pPr>
        <w:autoSpaceDE w:val="0"/>
        <w:autoSpaceDN w:val="0"/>
        <w:adjustRightInd w:val="0"/>
        <w:rPr>
          <w:rFonts w:eastAsia="SimSun"/>
        </w:rPr>
      </w:pPr>
      <w:r>
        <w:rPr>
          <w:lang w:val="id-ID" w:eastAsia="id-ID"/>
        </w:rPr>
        <mc:AlternateContent>
          <mc:Choice Requires="wps">
            <w:drawing>
              <wp:anchor distT="0" distB="0" distL="114300" distR="114300" simplePos="0" relativeHeight="251661312" behindDoc="0" locked="0" layoutInCell="1" allowOverlap="1">
                <wp:simplePos x="0" y="0"/>
                <wp:positionH relativeFrom="column">
                  <wp:posOffset>3978910</wp:posOffset>
                </wp:positionH>
                <wp:positionV relativeFrom="paragraph">
                  <wp:posOffset>67310</wp:posOffset>
                </wp:positionV>
                <wp:extent cx="914400" cy="509905"/>
                <wp:effectExtent l="6985" t="10160" r="12065" b="13335"/>
                <wp:wrapNone/>
                <wp:docPr id="12" name="AutoShape 5"/>
                <wp:cNvGraphicFramePr/>
                <a:graphic xmlns:a="http://schemas.openxmlformats.org/drawingml/2006/main">
                  <a:graphicData uri="http://schemas.microsoft.com/office/word/2010/wordprocessingShape">
                    <wps:wsp>
                      <wps:cNvSpPr>
                        <a:spLocks noChangeArrowheads="1"/>
                      </wps:cNvSpPr>
                      <wps:spPr bwMode="auto">
                        <a:xfrm>
                          <a:off x="0" y="0"/>
                          <a:ext cx="914400" cy="509905"/>
                        </a:xfrm>
                        <a:prstGeom prst="flowChartProcess">
                          <a:avLst/>
                        </a:prstGeom>
                        <a:solidFill>
                          <a:srgbClr val="FFFFFF"/>
                        </a:solidFill>
                        <a:ln w="9525">
                          <a:solidFill>
                            <a:srgbClr val="000000"/>
                          </a:solidFill>
                          <a:miter lim="800000"/>
                        </a:ln>
                      </wps:spPr>
                      <wps:txbx>
                        <w:txbxContent>
                          <w:p>
                            <w:r>
                              <w:t xml:space="preserve">Komunitas  </w:t>
                            </w:r>
                          </w:p>
                        </w:txbxContent>
                      </wps:txbx>
                      <wps:bodyPr rot="0" vert="horz" wrap="square" lIns="91440" tIns="45720" rIns="91440" bIns="45720" anchor="t" anchorCtr="0" upright="1">
                        <a:noAutofit/>
                      </wps:bodyPr>
                    </wps:wsp>
                  </a:graphicData>
                </a:graphic>
              </wp:anchor>
            </w:drawing>
          </mc:Choice>
          <mc:Fallback>
            <w:pict>
              <v:shape id="AutoShape 5" o:spid="_x0000_s1026" o:spt="109" type="#_x0000_t109" style="position:absolute;left:0pt;margin-left:313.3pt;margin-top:5.3pt;height:40.15pt;width:72pt;z-index:251661312;mso-width-relative:page;mso-height-relative:page;" fillcolor="#FFFFFF" filled="t" stroked="t" coordsize="21600,21600" o:gfxdata="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KxZxzYAAAACQEAAA8AAAAA&#10;AAAAAQAgAAAAIgAAAGRycy9kb3ducmV2LnhtbFBLAQIUABQAAAAIAIdO4kB4lpiJFAIAADsEAAAO&#10;AAAAAAAAAAEAIAAAACcBAABkcnMvZTJvRG9jLnhtbFBLBQYAAAAABgAGAFkBAACtBQAAAAA=&#10;">
                <v:fill on="t" focussize="0,0"/>
                <v:stroke color="#000000" miterlimit="8" joinstyle="miter"/>
                <v:imagedata o:title=""/>
                <o:lock v:ext="edit" aspectratio="f"/>
                <v:textbox>
                  <w:txbxContent>
                    <w:p>
                      <w:r>
                        <w:t xml:space="preserve">Komunitas  </w:t>
                      </w:r>
                    </w:p>
                  </w:txbxContent>
                </v:textbox>
              </v:shape>
            </w:pict>
          </mc:Fallback>
        </mc:AlternateContent>
      </w:r>
    </w:p>
    <w:p>
      <w:pPr>
        <w:autoSpaceDE w:val="0"/>
        <w:autoSpaceDN w:val="0"/>
        <w:adjustRightInd w:val="0"/>
        <w:rPr>
          <w:rFonts w:eastAsia="SimSun"/>
        </w:rPr>
      </w:pPr>
      <w:r>
        <w:rPr>
          <w:lang w:val="id-ID" w:eastAsia="id-ID"/>
        </w:rPr>
        <mc:AlternateContent>
          <mc:Choice Requires="wps">
            <w:drawing>
              <wp:anchor distT="0" distB="0" distL="114300" distR="114300" simplePos="0" relativeHeight="251671552" behindDoc="0" locked="0" layoutInCell="1" allowOverlap="1">
                <wp:simplePos x="0" y="0"/>
                <wp:positionH relativeFrom="column">
                  <wp:posOffset>1183640</wp:posOffset>
                </wp:positionH>
                <wp:positionV relativeFrom="paragraph">
                  <wp:posOffset>103505</wp:posOffset>
                </wp:positionV>
                <wp:extent cx="819785" cy="1683385"/>
                <wp:effectExtent l="12065" t="8255" r="73025" b="51435"/>
                <wp:wrapNone/>
                <wp:docPr id="11" name="Line 16"/>
                <wp:cNvGraphicFramePr/>
                <a:graphic xmlns:a="http://schemas.openxmlformats.org/drawingml/2006/main">
                  <a:graphicData uri="http://schemas.microsoft.com/office/word/2010/wordprocessingShape">
                    <wps:wsp>
                      <wps:cNvCnPr>
                        <a:cxnSpLocks noChangeShapeType="1"/>
                      </wps:cNvCnPr>
                      <wps:spPr bwMode="auto">
                        <a:xfrm>
                          <a:off x="0" y="0"/>
                          <a:ext cx="819785" cy="1683385"/>
                        </a:xfrm>
                        <a:prstGeom prst="line">
                          <a:avLst/>
                        </a:prstGeom>
                        <a:noFill/>
                        <a:ln w="9525">
                          <a:solidFill>
                            <a:srgbClr val="000000"/>
                          </a:solidFill>
                          <a:round/>
                          <a:tailEnd type="arrow" w="med" len="med"/>
                        </a:ln>
                      </wps:spPr>
                      <wps:bodyPr/>
                    </wps:wsp>
                  </a:graphicData>
                </a:graphic>
              </wp:anchor>
            </w:drawing>
          </mc:Choice>
          <mc:Fallback>
            <w:pict>
              <v:line id="Line 16" o:spid="_x0000_s1026" o:spt="20" style="position:absolute;left:0pt;margin-left:93.2pt;margin-top:8.15pt;height:132.55pt;width:64.55pt;z-index:251671552;mso-width-relative:page;mso-height-relative:page;" filled="f" stroked="t" coordsize="21600,21600" o:gfxdata="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P0SftoAAAAKAQAADwAAAAAAAAABACAAAAAiAAAA&#10;ZHJzL2Rvd25yZXYueG1sUEsBAhQAFAAAAAgAh07iQKZ8xGTMAQAAgwMAAA4AAAAAAAAAAQAgAAAA&#10;KQEAAGRycy9lMm9Eb2MueG1sUEsFBgAAAAAGAAYAWQEAAGcFAAAAAA==&#10;">
                <v:fill on="f" focussize="0,0"/>
                <v:stroke color="#000000" joinstyle="round" endarrow="open"/>
                <v:imagedata o:title=""/>
                <o:lock v:ext="edit" aspectratio="f"/>
              </v:line>
            </w:pict>
          </mc:Fallback>
        </mc:AlternateContent>
      </w:r>
      <w:r>
        <w:rPr>
          <w:lang w:val="id-ID" w:eastAsia="id-ID"/>
        </w:rPr>
        <mc:AlternateContent>
          <mc:Choice Requires="wps">
            <w:drawing>
              <wp:anchor distT="0" distB="0" distL="114300" distR="114300" simplePos="0" relativeHeight="251663360" behindDoc="0" locked="0" layoutInCell="1" allowOverlap="1">
                <wp:simplePos x="0" y="0"/>
                <wp:positionH relativeFrom="column">
                  <wp:posOffset>2035175</wp:posOffset>
                </wp:positionH>
                <wp:positionV relativeFrom="paragraph">
                  <wp:posOffset>97790</wp:posOffset>
                </wp:positionV>
                <wp:extent cx="1556385" cy="509905"/>
                <wp:effectExtent l="6350" t="12065" r="8890" b="11430"/>
                <wp:wrapNone/>
                <wp:docPr id="10" name="AutoShape 7"/>
                <wp:cNvGraphicFramePr/>
                <a:graphic xmlns:a="http://schemas.openxmlformats.org/drawingml/2006/main">
                  <a:graphicData uri="http://schemas.microsoft.com/office/word/2010/wordprocessingShape">
                    <wps:wsp>
                      <wps:cNvSpPr>
                        <a:spLocks noChangeArrowheads="1"/>
                      </wps:cNvSpPr>
                      <wps:spPr bwMode="auto">
                        <a:xfrm>
                          <a:off x="0" y="0"/>
                          <a:ext cx="1556385" cy="509905"/>
                        </a:xfrm>
                        <a:prstGeom prst="flowChartProcess">
                          <a:avLst/>
                        </a:prstGeom>
                        <a:solidFill>
                          <a:srgbClr val="FFFFFF"/>
                        </a:solidFill>
                        <a:ln w="9525">
                          <a:solidFill>
                            <a:srgbClr val="000000"/>
                          </a:solidFill>
                          <a:miter lim="800000"/>
                        </a:ln>
                      </wps:spPr>
                      <wps:txbx>
                        <w:txbxContent>
                          <w:p>
                            <w:r>
                              <w:t xml:space="preserve">Membantu proyek sosial budaya </w:t>
                            </w:r>
                          </w:p>
                        </w:txbxContent>
                      </wps:txbx>
                      <wps:bodyPr rot="0" vert="horz" wrap="square" lIns="91440" tIns="45720" rIns="91440" bIns="45720" anchor="t" anchorCtr="0" upright="1">
                        <a:noAutofit/>
                      </wps:bodyPr>
                    </wps:wsp>
                  </a:graphicData>
                </a:graphic>
              </wp:anchor>
            </w:drawing>
          </mc:Choice>
          <mc:Fallback>
            <w:pict>
              <v:shape id="AutoShape 7" o:spid="_x0000_s1026" o:spt="109" type="#_x0000_t109" style="position:absolute;left:0pt;margin-left:160.25pt;margin-top:7.7pt;height:40.15pt;width:122.55pt;z-index:251663360;mso-width-relative:page;mso-height-relative:page;" fillcolor="#FFFFFF" filled="t" stroked="t" coordsize="21600,21600" o:gfxdata="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GgW22QAAAAkBAAAP&#10;AAAAAAAAAAEAIAAAACIAAABkcnMvZG93bnJldi54bWxQSwECFAAUAAAACACHTuJAhajxpBcCAAA8&#10;BAAADgAAAAAAAAABACAAAAAoAQAAZHJzL2Uyb0RvYy54bWxQSwUGAAAAAAYABgBZAQAAsQUAAAAA&#10;">
                <v:fill on="t" focussize="0,0"/>
                <v:stroke color="#000000" miterlimit="8" joinstyle="miter"/>
                <v:imagedata o:title=""/>
                <o:lock v:ext="edit" aspectratio="f"/>
                <v:textbox>
                  <w:txbxContent>
                    <w:p>
                      <w:r>
                        <w:t xml:space="preserve">Membantu proyek sosial budaya </w:t>
                      </w:r>
                    </w:p>
                  </w:txbxContent>
                </v:textbox>
              </v:shape>
            </w:pict>
          </mc:Fallback>
        </mc:AlternateContent>
      </w:r>
    </w:p>
    <w:p>
      <w:pPr>
        <w:autoSpaceDE w:val="0"/>
        <w:autoSpaceDN w:val="0"/>
        <w:adjustRightInd w:val="0"/>
        <w:rPr>
          <w:rFonts w:eastAsia="SimSun"/>
        </w:rPr>
      </w:pPr>
      <w:r>
        <w:rPr>
          <w:lang w:val="id-ID" w:eastAsia="id-ID"/>
        </w:rPr>
        <mc:AlternateContent>
          <mc:Choice Requires="wps">
            <w:drawing>
              <wp:anchor distT="0" distB="0" distL="114300" distR="114300" simplePos="0" relativeHeight="251678720" behindDoc="0" locked="0" layoutInCell="1" allowOverlap="1">
                <wp:simplePos x="0" y="0"/>
                <wp:positionH relativeFrom="column">
                  <wp:posOffset>3598545</wp:posOffset>
                </wp:positionH>
                <wp:positionV relativeFrom="paragraph">
                  <wp:posOffset>94615</wp:posOffset>
                </wp:positionV>
                <wp:extent cx="342900" cy="1417955"/>
                <wp:effectExtent l="7620" t="37465" r="78105" b="11430"/>
                <wp:wrapNone/>
                <wp:docPr id="9" name="Line 24"/>
                <wp:cNvGraphicFramePr/>
                <a:graphic xmlns:a="http://schemas.openxmlformats.org/drawingml/2006/main">
                  <a:graphicData uri="http://schemas.microsoft.com/office/word/2010/wordprocessingShape">
                    <wps:wsp>
                      <wps:cNvCnPr>
                        <a:cxnSpLocks noChangeShapeType="1"/>
                      </wps:cNvCnPr>
                      <wps:spPr bwMode="auto">
                        <a:xfrm flipV="1">
                          <a:off x="0" y="0"/>
                          <a:ext cx="342900" cy="1417955"/>
                        </a:xfrm>
                        <a:prstGeom prst="line">
                          <a:avLst/>
                        </a:prstGeom>
                        <a:noFill/>
                        <a:ln w="9525">
                          <a:solidFill>
                            <a:srgbClr val="000000"/>
                          </a:solidFill>
                          <a:round/>
                          <a:tailEnd type="arrow" w="med" len="med"/>
                        </a:ln>
                      </wps:spPr>
                      <wps:bodyPr/>
                    </wps:wsp>
                  </a:graphicData>
                </a:graphic>
              </wp:anchor>
            </w:drawing>
          </mc:Choice>
          <mc:Fallback>
            <w:pict>
              <v:line id="Line 24" o:spid="_x0000_s1026" o:spt="20" style="position:absolute;left:0pt;flip:y;margin-left:283.35pt;margin-top:7.45pt;height:111.65pt;width:27pt;z-index:251678720;mso-width-relative:page;mso-height-relative:page;" filled="f" stroked="t" coordsize="21600,21600" o:gfxdata="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IzGT2QAAAAoBAAAPAAAAAAAAAAEAIAAA&#10;ACIAAABkcnMvZG93bnJldi54bWxQSwECFAAUAAAACACHTuJAUJZw09IBAACMAwAADgAAAAAAAAAB&#10;ACAAAAAoAQAAZHJzL2Uyb0RvYy54bWxQSwUGAAAAAAYABgBZAQAAbAUAAAAA&#10;">
                <v:fill on="f" focussize="0,0"/>
                <v:stroke color="#000000" joinstyle="round" endarrow="open"/>
                <v:imagedata o:title=""/>
                <o:lock v:ext="edit" aspectratio="f"/>
              </v:line>
            </w:pict>
          </mc:Fallback>
        </mc:AlternateContent>
      </w:r>
      <w:r>
        <w:rPr>
          <w:lang w:val="id-ID" w:eastAsia="id-ID"/>
        </w:rPr>
        <mc:AlternateContent>
          <mc:Choice Requires="wps">
            <w:drawing>
              <wp:anchor distT="0" distB="0" distL="114300" distR="114300" simplePos="0" relativeHeight="251677696" behindDoc="0" locked="0" layoutInCell="1" allowOverlap="1">
                <wp:simplePos x="0" y="0"/>
                <wp:positionH relativeFrom="column">
                  <wp:posOffset>3554095</wp:posOffset>
                </wp:positionH>
                <wp:positionV relativeFrom="paragraph">
                  <wp:posOffset>83820</wp:posOffset>
                </wp:positionV>
                <wp:extent cx="387350" cy="753110"/>
                <wp:effectExtent l="10795" t="45720" r="68580" b="10795"/>
                <wp:wrapNone/>
                <wp:docPr id="8" name="Line 23"/>
                <wp:cNvGraphicFramePr/>
                <a:graphic xmlns:a="http://schemas.openxmlformats.org/drawingml/2006/main">
                  <a:graphicData uri="http://schemas.microsoft.com/office/word/2010/wordprocessingShape">
                    <wps:wsp>
                      <wps:cNvCnPr>
                        <a:cxnSpLocks noChangeShapeType="1"/>
                      </wps:cNvCnPr>
                      <wps:spPr bwMode="auto">
                        <a:xfrm flipV="1">
                          <a:off x="0" y="0"/>
                          <a:ext cx="387350" cy="753110"/>
                        </a:xfrm>
                        <a:prstGeom prst="line">
                          <a:avLst/>
                        </a:prstGeom>
                        <a:noFill/>
                        <a:ln w="9525">
                          <a:solidFill>
                            <a:srgbClr val="000000"/>
                          </a:solidFill>
                          <a:round/>
                          <a:tailEnd type="arrow" w="med" len="med"/>
                        </a:ln>
                      </wps:spPr>
                      <wps:bodyPr/>
                    </wps:wsp>
                  </a:graphicData>
                </a:graphic>
              </wp:anchor>
            </w:drawing>
          </mc:Choice>
          <mc:Fallback>
            <w:pict>
              <v:line id="Line 23" o:spid="_x0000_s1026" o:spt="20" style="position:absolute;left:0pt;flip:y;margin-left:279.85pt;margin-top:6.6pt;height:59.3pt;width:30.5pt;z-index:251677696;mso-width-relative:page;mso-height-relative:page;" filled="f" stroked="t" coordsize="21600,21600" o:gfxdata="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h5X6NgAAAAKAQAADwAAAAAAAAABACAAAAAi&#10;AAAAZHJzL2Rvd25yZXYueG1sUEsBAhQAFAAAAAgAh07iQGMKTmvRAQAAiwMAAA4AAAAAAAAAAQAg&#10;AAAAJwEAAGRycy9lMm9Eb2MueG1sUEsFBgAAAAAGAAYAWQEAAGoFAAAAAA==&#10;">
                <v:fill on="f" focussize="0,0"/>
                <v:stroke color="#000000" joinstyle="round" endarrow="open"/>
                <v:imagedata o:title=""/>
                <o:lock v:ext="edit" aspectratio="f"/>
              </v:line>
            </w:pict>
          </mc:Fallback>
        </mc:AlternateContent>
      </w:r>
      <w:r>
        <w:rPr>
          <w:lang w:val="id-ID" w:eastAsia="id-ID"/>
        </w:rPr>
        <mc:AlternateContent>
          <mc:Choice Requires="wps">
            <w:drawing>
              <wp:anchor distT="0" distB="0" distL="114300" distR="114300" simplePos="0" relativeHeight="251676672" behindDoc="0" locked="0" layoutInCell="1" allowOverlap="1">
                <wp:simplePos x="0" y="0"/>
                <wp:positionH relativeFrom="column">
                  <wp:posOffset>3620770</wp:posOffset>
                </wp:positionH>
                <wp:positionV relativeFrom="paragraph">
                  <wp:posOffset>39370</wp:posOffset>
                </wp:positionV>
                <wp:extent cx="342900" cy="143510"/>
                <wp:effectExtent l="10795" t="77470" r="46355" b="7620"/>
                <wp:wrapNone/>
                <wp:docPr id="7" name="Line 22"/>
                <wp:cNvGraphicFramePr/>
                <a:graphic xmlns:a="http://schemas.openxmlformats.org/drawingml/2006/main">
                  <a:graphicData uri="http://schemas.microsoft.com/office/word/2010/wordprocessingShape">
                    <wps:wsp>
                      <wps:cNvCnPr>
                        <a:cxnSpLocks noChangeShapeType="1"/>
                      </wps:cNvCnPr>
                      <wps:spPr bwMode="auto">
                        <a:xfrm flipV="1">
                          <a:off x="0" y="0"/>
                          <a:ext cx="342900" cy="143510"/>
                        </a:xfrm>
                        <a:prstGeom prst="line">
                          <a:avLst/>
                        </a:prstGeom>
                        <a:noFill/>
                        <a:ln w="9525">
                          <a:solidFill>
                            <a:srgbClr val="000000"/>
                          </a:solidFill>
                          <a:round/>
                          <a:tailEnd type="arrow" w="med" len="med"/>
                        </a:ln>
                      </wps:spPr>
                      <wps:bodyPr/>
                    </wps:wsp>
                  </a:graphicData>
                </a:graphic>
              </wp:anchor>
            </w:drawing>
          </mc:Choice>
          <mc:Fallback>
            <w:pict>
              <v:line id="Line 22" o:spid="_x0000_s1026" o:spt="20" style="position:absolute;left:0pt;flip:y;margin-left:285.1pt;margin-top:3.1pt;height:11.3pt;width:27pt;z-index:251676672;mso-width-relative:page;mso-height-relative:page;" filled="f" stroked="t" coordsize="21600,21600" o:gfxdata="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VHICtcAAAAIAQAADwAAAAAAAAABACAAAAAi&#10;AAAAZHJzL2Rvd25yZXYueG1sUEsBAhQAFAAAAAgAh07iQArFTaLSAQAAiwMAAA4AAAAAAAAAAQAg&#10;AAAAJgEAAGRycy9lMm9Eb2MueG1sUEsFBgAAAAAGAAYAWQEAAGoFAAAAAA==&#10;">
                <v:fill on="f" focussize="0,0"/>
                <v:stroke color="#000000" joinstyle="round" endarrow="open"/>
                <v:imagedata o:title=""/>
                <o:lock v:ext="edit" aspectratio="f"/>
              </v:line>
            </w:pict>
          </mc:Fallback>
        </mc:AlternateContent>
      </w:r>
      <w:r>
        <w:rPr>
          <w:lang w:val="id-ID" w:eastAsia="id-ID"/>
        </w:rPr>
        <mc:AlternateContent>
          <mc:Choice Requires="wps">
            <w:drawing>
              <wp:anchor distT="0" distB="0" distL="114300" distR="114300" simplePos="0" relativeHeight="251670528" behindDoc="0" locked="0" layoutInCell="1" allowOverlap="1">
                <wp:simplePos x="0" y="0"/>
                <wp:positionH relativeFrom="column">
                  <wp:posOffset>1205865</wp:posOffset>
                </wp:positionH>
                <wp:positionV relativeFrom="paragraph">
                  <wp:posOffset>127635</wp:posOffset>
                </wp:positionV>
                <wp:extent cx="819785" cy="742315"/>
                <wp:effectExtent l="5715" t="13335" r="60325" b="63500"/>
                <wp:wrapNone/>
                <wp:docPr id="6" name="Line 15"/>
                <wp:cNvGraphicFramePr/>
                <a:graphic xmlns:a="http://schemas.openxmlformats.org/drawingml/2006/main">
                  <a:graphicData uri="http://schemas.microsoft.com/office/word/2010/wordprocessingShape">
                    <wps:wsp>
                      <wps:cNvCnPr>
                        <a:cxnSpLocks noChangeShapeType="1"/>
                      </wps:cNvCnPr>
                      <wps:spPr bwMode="auto">
                        <a:xfrm>
                          <a:off x="0" y="0"/>
                          <a:ext cx="819785" cy="742315"/>
                        </a:xfrm>
                        <a:prstGeom prst="line">
                          <a:avLst/>
                        </a:prstGeom>
                        <a:noFill/>
                        <a:ln w="9525">
                          <a:solidFill>
                            <a:srgbClr val="000000"/>
                          </a:solidFill>
                          <a:round/>
                          <a:tailEnd type="arrow" w="med" len="med"/>
                        </a:ln>
                      </wps:spPr>
                      <wps:bodyPr/>
                    </wps:wsp>
                  </a:graphicData>
                </a:graphic>
              </wp:anchor>
            </w:drawing>
          </mc:Choice>
          <mc:Fallback>
            <w:pict>
              <v:line id="Line 15" o:spid="_x0000_s1026" o:spt="20" style="position:absolute;left:0pt;margin-left:94.95pt;margin-top:10.05pt;height:58.45pt;width:64.55pt;z-index:251670528;mso-width-relative:page;mso-height-relative:page;" filled="f" stroked="t" coordsize="21600,21600" o:gfxdata="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ffqNkAAAAKAQAADwAAAAAAAAABACAAAAAiAAAA&#10;ZHJzL2Rvd25yZXYueG1sUEsBAhQAFAAAAAgAh07iQBB9o67NAQAAgQMAAA4AAAAAAAAAAQAgAAAA&#10;KAEAAGRycy9lMm9Eb2MueG1sUEsFBgAAAAAGAAYAWQEAAGcFAAAAAA==&#10;">
                <v:fill on="f" focussize="0,0"/>
                <v:stroke color="#000000" joinstyle="round" endarrow="open"/>
                <v:imagedata o:title=""/>
                <o:lock v:ext="edit" aspectratio="f"/>
              </v:line>
            </w:pict>
          </mc:Fallback>
        </mc:AlternateContent>
      </w:r>
      <w:r>
        <w:rPr>
          <w:lang w:val="id-ID" w:eastAsia="id-ID"/>
        </w:rPr>
        <mc:AlternateContent>
          <mc:Choice Requires="wps">
            <w:drawing>
              <wp:anchor distT="0" distB="0" distL="114300" distR="114300" simplePos="0" relativeHeight="251669504" behindDoc="0" locked="0" layoutInCell="1" allowOverlap="1">
                <wp:simplePos x="0" y="0"/>
                <wp:positionH relativeFrom="column">
                  <wp:posOffset>1183640</wp:posOffset>
                </wp:positionH>
                <wp:positionV relativeFrom="paragraph">
                  <wp:posOffset>17145</wp:posOffset>
                </wp:positionV>
                <wp:extent cx="875030" cy="144145"/>
                <wp:effectExtent l="12065" t="7620" r="27305" b="76835"/>
                <wp:wrapNone/>
                <wp:docPr id="5" name="Line 14"/>
                <wp:cNvGraphicFramePr/>
                <a:graphic xmlns:a="http://schemas.openxmlformats.org/drawingml/2006/main">
                  <a:graphicData uri="http://schemas.microsoft.com/office/word/2010/wordprocessingShape">
                    <wps:wsp>
                      <wps:cNvCnPr>
                        <a:cxnSpLocks noChangeShapeType="1"/>
                      </wps:cNvCnPr>
                      <wps:spPr bwMode="auto">
                        <a:xfrm>
                          <a:off x="0" y="0"/>
                          <a:ext cx="875030" cy="144145"/>
                        </a:xfrm>
                        <a:prstGeom prst="line">
                          <a:avLst/>
                        </a:prstGeom>
                        <a:noFill/>
                        <a:ln w="9525">
                          <a:solidFill>
                            <a:srgbClr val="000000"/>
                          </a:solidFill>
                          <a:round/>
                          <a:tailEnd type="arrow" w="med" len="med"/>
                        </a:ln>
                      </wps:spPr>
                      <wps:bodyPr/>
                    </wps:wsp>
                  </a:graphicData>
                </a:graphic>
              </wp:anchor>
            </w:drawing>
          </mc:Choice>
          <mc:Fallback>
            <w:pict>
              <v:line id="Line 14" o:spid="_x0000_s1026" o:spt="20" style="position:absolute;left:0pt;margin-left:93.2pt;margin-top:1.35pt;height:11.35pt;width:68.9pt;z-index:251669504;mso-width-relative:page;mso-height-relative:page;" filled="f" stroked="t" coordsize="21600,21600" o:gfxdata="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fEkBLYAAAACAEAAA8AAAAAAAAAAQAgAAAAIgAAAGRy&#10;cy9kb3ducmV2LnhtbFBLAQIUABQAAAAIAIdO4kAOhGM9zAEAAIEDAAAOAAAAAAAAAAEAIAAAACcB&#10;AABkcnMvZTJvRG9jLnhtbFBLBQYAAAAABgAGAFkBAABlBQAAAAA=&#10;">
                <v:fill on="f" focussize="0,0"/>
                <v:stroke color="#000000" joinstyle="round" endarrow="open"/>
                <v:imagedata o:title=""/>
                <o:lock v:ext="edit" aspectratio="f"/>
              </v:line>
            </w:pict>
          </mc:Fallback>
        </mc:AlternateContent>
      </w:r>
    </w:p>
    <w:p>
      <w:pPr>
        <w:autoSpaceDE w:val="0"/>
        <w:autoSpaceDN w:val="0"/>
        <w:adjustRightInd w:val="0"/>
        <w:rPr>
          <w:rFonts w:eastAsia="SimSun"/>
        </w:rPr>
      </w:pPr>
      <w:r>
        <w:rPr>
          <w:lang w:val="id-ID" w:eastAsia="id-ID"/>
        </w:rPr>
        <mc:AlternateContent>
          <mc:Choice Requires="wps">
            <w:drawing>
              <wp:anchor distT="0" distB="0" distL="114300" distR="114300" simplePos="0" relativeHeight="251673600" behindDoc="0" locked="0" layoutInCell="1" allowOverlap="1">
                <wp:simplePos x="0" y="0"/>
                <wp:positionH relativeFrom="column">
                  <wp:posOffset>4434840</wp:posOffset>
                </wp:positionH>
                <wp:positionV relativeFrom="paragraph">
                  <wp:posOffset>6350</wp:posOffset>
                </wp:positionV>
                <wp:extent cx="381000" cy="685165"/>
                <wp:effectExtent l="0" t="0" r="57150" b="57785"/>
                <wp:wrapNone/>
                <wp:docPr id="4" name="Line 18"/>
                <wp:cNvGraphicFramePr/>
                <a:graphic xmlns:a="http://schemas.openxmlformats.org/drawingml/2006/main">
                  <a:graphicData uri="http://schemas.microsoft.com/office/word/2010/wordprocessingShape">
                    <wps:wsp>
                      <wps:cNvCnPr>
                        <a:cxnSpLocks noChangeShapeType="1"/>
                      </wps:cNvCnPr>
                      <wps:spPr bwMode="auto">
                        <a:xfrm>
                          <a:off x="0" y="0"/>
                          <a:ext cx="381000" cy="685165"/>
                        </a:xfrm>
                        <a:prstGeom prst="line">
                          <a:avLst/>
                        </a:prstGeom>
                        <a:noFill/>
                        <a:ln w="9525">
                          <a:solidFill>
                            <a:srgbClr val="000000"/>
                          </a:solidFill>
                          <a:round/>
                          <a:tailEnd type="arrow" w="med" len="med"/>
                        </a:ln>
                      </wps:spPr>
                      <wps:bodyPr/>
                    </wps:wsp>
                  </a:graphicData>
                </a:graphic>
              </wp:anchor>
            </w:drawing>
          </mc:Choice>
          <mc:Fallback>
            <w:pict>
              <v:line id="Line 18" o:spid="_x0000_s1026" o:spt="20" style="position:absolute;left:0pt;margin-left:349.2pt;margin-top:0.5pt;height:53.95pt;width:30pt;z-index:251673600;mso-width-relative:page;mso-height-relative:page;" filled="f" stroked="t" coordsize="21600,21600" o:gfxdata="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NXEA1wAAAAkBAAAPAAAAAAAAAAEAIAAAACIAAABkcnMv&#10;ZG93bnJldi54bWxQSwECFAAUAAAACACHTuJAbvt6v8sBAACBAwAADgAAAAAAAAABACAAAAAmAQAA&#10;ZHJzL2Uyb0RvYy54bWxQSwUGAAAAAAYABgBZAQAAYwUAAAAA&#10;">
                <v:fill on="f" focussize="0,0"/>
                <v:stroke color="#000000" joinstyle="round" endarrow="open"/>
                <v:imagedata o:title=""/>
                <o:lock v:ext="edit" aspectratio="f"/>
              </v:line>
            </w:pict>
          </mc:Fallback>
        </mc:AlternateContent>
      </w:r>
    </w:p>
    <w:p>
      <w:pPr>
        <w:autoSpaceDE w:val="0"/>
        <w:autoSpaceDN w:val="0"/>
        <w:adjustRightInd w:val="0"/>
        <w:rPr>
          <w:rFonts w:eastAsia="SimSun"/>
        </w:rPr>
      </w:pPr>
      <w:r>
        <w:rPr>
          <w:lang w:val="id-ID" w:eastAsia="id-ID"/>
        </w:rPr>
        <mc:AlternateContent>
          <mc:Choice Requires="wps">
            <w:drawing>
              <wp:anchor distT="0" distB="0" distL="114300" distR="114300" simplePos="0" relativeHeight="251659264" behindDoc="0" locked="0" layoutInCell="1" allowOverlap="1">
                <wp:simplePos x="0" y="0"/>
                <wp:positionH relativeFrom="column">
                  <wp:posOffset>4817110</wp:posOffset>
                </wp:positionH>
                <wp:positionV relativeFrom="paragraph">
                  <wp:posOffset>104775</wp:posOffset>
                </wp:positionV>
                <wp:extent cx="1157605" cy="653415"/>
                <wp:effectExtent l="0" t="0" r="23495" b="13335"/>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1157605" cy="653415"/>
                        </a:xfrm>
                        <a:prstGeom prst="flowChartProcess">
                          <a:avLst/>
                        </a:prstGeom>
                        <a:solidFill>
                          <a:srgbClr val="FFFFFF"/>
                        </a:solidFill>
                        <a:ln w="9525">
                          <a:solidFill>
                            <a:srgbClr val="000000"/>
                          </a:solidFill>
                          <a:miter lim="800000"/>
                        </a:ln>
                      </wps:spPr>
                      <wps:txbx>
                        <w:txbxContent>
                          <w:p>
                            <w:r>
                              <w:t xml:space="preserve">Kehadiran korporasi lebih berarti </w:t>
                            </w:r>
                          </w:p>
                        </w:txbxContent>
                      </wps:txbx>
                      <wps:bodyPr rot="0" vert="horz" wrap="square" lIns="91440" tIns="45720" rIns="91440" bIns="45720" anchor="t" anchorCtr="0" upright="1">
                        <a:noAutofit/>
                      </wps:bodyPr>
                    </wps:wsp>
                  </a:graphicData>
                </a:graphic>
              </wp:anchor>
            </w:drawing>
          </mc:Choice>
          <mc:Fallback>
            <w:pict>
              <v:shape id="AutoShape 3" o:spid="_x0000_s1026" o:spt="109" type="#_x0000_t109" style="position:absolute;left:0pt;margin-left:379.3pt;margin-top:8.25pt;height:51.45pt;width:91.15pt;z-index:251659264;mso-width-relative:page;mso-height-relative:page;" fillcolor="#FFFFFF" filled="t" stroked="t" coordsize="21600,21600" o:gfxdata="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PKCP2QAAAAoBAAAP&#10;AAAAAAAAAAEAIAAAACIAAABkcnMvZG93bnJldi54bWxQSwECFAAUAAAACACHTuJA5nnxuRcCAAA7&#10;BAAADgAAAAAAAAABACAAAAAoAQAAZHJzL2Uyb0RvYy54bWxQSwUGAAAAAAYABgBZAQAAsQUAAAAA&#10;">
                <v:fill on="t" focussize="0,0"/>
                <v:stroke color="#000000" miterlimit="8" joinstyle="miter"/>
                <v:imagedata o:title=""/>
                <o:lock v:ext="edit" aspectratio="f"/>
                <v:textbox>
                  <w:txbxContent>
                    <w:p>
                      <w:r>
                        <w:t xml:space="preserve">Kehadiran korporasi lebih berarti </w:t>
                      </w:r>
                    </w:p>
                  </w:txbxContent>
                </v:textbox>
              </v:shape>
            </w:pict>
          </mc:Fallback>
        </mc:AlternateContent>
      </w:r>
    </w:p>
    <w:p>
      <w:pPr>
        <w:autoSpaceDE w:val="0"/>
        <w:autoSpaceDN w:val="0"/>
        <w:adjustRightInd w:val="0"/>
        <w:rPr>
          <w:rFonts w:eastAsia="SimSun"/>
        </w:rPr>
      </w:pPr>
      <w:r>
        <w:rPr>
          <w:lang w:val="id-ID" w:eastAsia="id-ID"/>
        </w:rPr>
        <mc:AlternateContent>
          <mc:Choice Requires="wps">
            <w:drawing>
              <wp:anchor distT="0" distB="0" distL="114300" distR="114300" simplePos="0" relativeHeight="251662336" behindDoc="0" locked="0" layoutInCell="1" allowOverlap="1">
                <wp:simplePos x="0" y="0"/>
                <wp:positionH relativeFrom="column">
                  <wp:posOffset>2026285</wp:posOffset>
                </wp:positionH>
                <wp:positionV relativeFrom="paragraph">
                  <wp:posOffset>30480</wp:posOffset>
                </wp:positionV>
                <wp:extent cx="1558925" cy="509905"/>
                <wp:effectExtent l="6985" t="11430" r="5715" b="12065"/>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558925" cy="509905"/>
                        </a:xfrm>
                        <a:prstGeom prst="flowChartProcess">
                          <a:avLst/>
                        </a:prstGeom>
                        <a:solidFill>
                          <a:srgbClr val="FFFFFF"/>
                        </a:solidFill>
                        <a:ln w="9525">
                          <a:solidFill>
                            <a:srgbClr val="000000"/>
                          </a:solidFill>
                          <a:miter lim="800000"/>
                        </a:ln>
                      </wps:spPr>
                      <wps:txbx>
                        <w:txbxContent>
                          <w:p>
                            <w:r>
                              <w:t xml:space="preserve">Berperan dalam kegiatan masyarakat </w:t>
                            </w:r>
                          </w:p>
                        </w:txbxContent>
                      </wps:txbx>
                      <wps:bodyPr rot="0" vert="horz" wrap="square" lIns="91440" tIns="45720" rIns="91440" bIns="45720" anchor="t" anchorCtr="0" upright="1">
                        <a:noAutofit/>
                      </wps:bodyPr>
                    </wps:wsp>
                  </a:graphicData>
                </a:graphic>
              </wp:anchor>
            </w:drawing>
          </mc:Choice>
          <mc:Fallback>
            <w:pict>
              <v:shape id="AutoShape 6" o:spid="_x0000_s1026" o:spt="109" type="#_x0000_t109" style="position:absolute;left:0pt;margin-left:159.55pt;margin-top:2.4pt;height:40.15pt;width:122.75pt;z-index:251662336;mso-width-relative:page;mso-height-relative:page;" fillcolor="#FFFFFF" filled="t" stroked="t" coordsize="21600,21600" o:gfxdata="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55nrnYAAAACAEAAA8AAAAA&#10;AAAAAQAgAAAAIgAAAGRycy9kb3ducmV2LnhtbFBLAQIUABQAAAAIAIdO4kCLz2CRFAIAADsEAAAO&#10;AAAAAAAAAAEAIAAAACcBAABkcnMvZTJvRG9jLnhtbFBLBQYAAAAABgAGAFkBAACtBQAAAAA=&#10;">
                <v:fill on="t" focussize="0,0"/>
                <v:stroke color="#000000" miterlimit="8" joinstyle="miter"/>
                <v:imagedata o:title=""/>
                <o:lock v:ext="edit" aspectratio="f"/>
                <v:textbox>
                  <w:txbxContent>
                    <w:p>
                      <w:r>
                        <w:t xml:space="preserve">Berperan dalam kegiatan masyarakat </w:t>
                      </w:r>
                    </w:p>
                  </w:txbxContent>
                </v:textbox>
              </v:shape>
            </w:pict>
          </mc:Fallback>
        </mc:AlternateContent>
      </w:r>
    </w:p>
    <w:p>
      <w:pPr>
        <w:autoSpaceDE w:val="0"/>
        <w:autoSpaceDN w:val="0"/>
        <w:adjustRightInd w:val="0"/>
        <w:spacing w:line="480" w:lineRule="auto"/>
        <w:rPr>
          <w:rFonts w:eastAsia="SimSun"/>
        </w:rPr>
      </w:pPr>
    </w:p>
    <w:p>
      <w:pPr>
        <w:autoSpaceDE w:val="0"/>
        <w:autoSpaceDN w:val="0"/>
        <w:adjustRightInd w:val="0"/>
        <w:spacing w:line="480" w:lineRule="auto"/>
        <w:rPr>
          <w:rFonts w:eastAsia="SimSun"/>
        </w:rPr>
      </w:pPr>
      <w:r>
        <w:rPr>
          <w:lang w:val="id-ID" w:eastAsia="id-ID"/>
        </w:rPr>
        <mc:AlternateContent>
          <mc:Choice Requires="wps">
            <w:drawing>
              <wp:anchor distT="0" distB="0" distL="114300" distR="114300" simplePos="0" relativeHeight="251666432" behindDoc="0" locked="0" layoutInCell="1" allowOverlap="1">
                <wp:simplePos x="0" y="0"/>
                <wp:positionH relativeFrom="column">
                  <wp:posOffset>2023745</wp:posOffset>
                </wp:positionH>
                <wp:positionV relativeFrom="paragraph">
                  <wp:posOffset>160020</wp:posOffset>
                </wp:positionV>
                <wp:extent cx="1579245" cy="509905"/>
                <wp:effectExtent l="0" t="0" r="20955" b="23495"/>
                <wp:wrapNone/>
                <wp:docPr id="1" name="AutoShape 10"/>
                <wp:cNvGraphicFramePr/>
                <a:graphic xmlns:a="http://schemas.openxmlformats.org/drawingml/2006/main">
                  <a:graphicData uri="http://schemas.microsoft.com/office/word/2010/wordprocessingShape">
                    <wps:wsp>
                      <wps:cNvSpPr>
                        <a:spLocks noChangeArrowheads="1"/>
                      </wps:cNvSpPr>
                      <wps:spPr bwMode="auto">
                        <a:xfrm>
                          <a:off x="0" y="0"/>
                          <a:ext cx="1579245" cy="509905"/>
                        </a:xfrm>
                        <a:prstGeom prst="flowChartProcess">
                          <a:avLst/>
                        </a:prstGeom>
                        <a:solidFill>
                          <a:srgbClr val="FFFFFF"/>
                        </a:solidFill>
                        <a:ln w="9525">
                          <a:solidFill>
                            <a:srgbClr val="000000"/>
                          </a:solidFill>
                          <a:miter lim="800000"/>
                        </a:ln>
                      </wps:spPr>
                      <wps:txbx>
                        <w:txbxContent>
                          <w:p>
                            <w:r>
                              <w:t>Pendidikan non-formal dan</w:t>
                            </w:r>
                            <w:r>
                              <w:rPr>
                                <w:i/>
                              </w:rPr>
                              <w:t xml:space="preserve"> life skill</w:t>
                            </w:r>
                          </w:p>
                        </w:txbxContent>
                      </wps:txbx>
                      <wps:bodyPr rot="0" vert="horz" wrap="square" lIns="91440" tIns="45720" rIns="91440" bIns="45720" anchor="t" anchorCtr="0" upright="1">
                        <a:noAutofit/>
                      </wps:bodyPr>
                    </wps:wsp>
                  </a:graphicData>
                </a:graphic>
              </wp:anchor>
            </w:drawing>
          </mc:Choice>
          <mc:Fallback>
            <w:pict>
              <v:shape id="AutoShape 10" o:spid="_x0000_s1026" o:spt="109" type="#_x0000_t109" style="position:absolute;left:0pt;margin-left:159.35pt;margin-top:12.6pt;height:40.15pt;width:124.35pt;z-index:251666432;mso-width-relative:page;mso-height-relative:page;" fillcolor="#FFFFFF" filled="t" stroked="t" coordsize="21600,21600" o:gfxdata="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M4VnYAAAACgEAAA8A&#10;AAAAAAAAAQAgAAAAIgAAAGRycy9kb3ducmV2LnhtbFBLAQIUABQAAAAIAIdO4kANpsamFwIAADwE&#10;AAAOAAAAAAAAAAEAIAAAACcBAABkcnMvZTJvRG9jLnhtbFBLBQYAAAAABgAGAFkBAACwBQAAAAA=&#10;">
                <v:fill on="t" focussize="0,0"/>
                <v:stroke color="#000000" miterlimit="8" joinstyle="miter"/>
                <v:imagedata o:title=""/>
                <o:lock v:ext="edit" aspectratio="f"/>
                <v:textbox>
                  <w:txbxContent>
                    <w:p>
                      <w:r>
                        <w:t>Pendidikan non-formal dan</w:t>
                      </w:r>
                      <w:r>
                        <w:rPr>
                          <w:i/>
                        </w:rPr>
                        <w:t xml:space="preserve"> life skill</w:t>
                      </w:r>
                    </w:p>
                  </w:txbxContent>
                </v:textbox>
              </v:shape>
            </w:pict>
          </mc:Fallback>
        </mc:AlternateContent>
      </w:r>
    </w:p>
    <w:p>
      <w:pPr>
        <w:autoSpaceDE w:val="0"/>
        <w:autoSpaceDN w:val="0"/>
        <w:adjustRightInd w:val="0"/>
        <w:spacing w:line="480" w:lineRule="auto"/>
        <w:rPr>
          <w:rFonts w:eastAsia="SimSun"/>
          <w:b/>
          <w:bCs/>
        </w:rPr>
      </w:pPr>
    </w:p>
    <w:p>
      <w:pPr>
        <w:autoSpaceDE w:val="0"/>
        <w:autoSpaceDN w:val="0"/>
        <w:adjustRightInd w:val="0"/>
        <w:spacing w:line="480" w:lineRule="auto"/>
        <w:rPr>
          <w:rFonts w:eastAsia="SimSun"/>
          <w:b/>
          <w:bCs/>
        </w:rPr>
      </w:pPr>
    </w:p>
    <w:p>
      <w:pPr>
        <w:autoSpaceDE w:val="0"/>
        <w:autoSpaceDN w:val="0"/>
        <w:adjustRightInd w:val="0"/>
        <w:spacing w:line="480" w:lineRule="auto"/>
        <w:jc w:val="center"/>
        <w:rPr>
          <w:rFonts w:eastAsia="SimSun"/>
          <w:b/>
          <w:bCs/>
        </w:rPr>
      </w:pPr>
      <w:r>
        <w:rPr>
          <w:rFonts w:eastAsia="SimSun"/>
          <w:b/>
          <w:bCs w:val="0"/>
        </w:rPr>
        <w:t xml:space="preserve">Gambar 1.2 </w:t>
      </w:r>
      <w:r>
        <w:rPr>
          <w:rFonts w:eastAsia="SimSun"/>
          <w:b/>
          <w:bCs/>
        </w:rPr>
        <w:t xml:space="preserve">Peran Korporasi </w:t>
      </w:r>
      <w:r>
        <w:rPr>
          <w:rFonts w:eastAsia="SimSun"/>
          <w:b/>
          <w:bCs/>
          <w:lang w:val="id-ID"/>
        </w:rPr>
        <w:t>d</w:t>
      </w:r>
      <w:r>
        <w:rPr>
          <w:rFonts w:eastAsia="SimSun"/>
          <w:b/>
          <w:bCs/>
        </w:rPr>
        <w:t>alam Memajukan Komunitas</w:t>
      </w:r>
    </w:p>
    <w:p>
      <w:pPr>
        <w:autoSpaceDE w:val="0"/>
        <w:autoSpaceDN w:val="0"/>
        <w:adjustRightInd w:val="0"/>
        <w:spacing w:line="480" w:lineRule="auto"/>
        <w:jc w:val="center"/>
        <w:rPr>
          <w:rFonts w:eastAsia="SimSun"/>
          <w:b/>
          <w:bCs/>
          <w:i w:val="0"/>
          <w:iCs/>
          <w:lang w:val="en-US"/>
        </w:rPr>
      </w:pPr>
      <w:r>
        <w:rPr>
          <w:rFonts w:eastAsia="SimSun"/>
          <w:b/>
          <w:bCs/>
          <w:lang w:val="id-ID"/>
        </w:rPr>
        <w:t>d</w:t>
      </w:r>
      <w:r>
        <w:rPr>
          <w:rFonts w:eastAsia="SimSun"/>
          <w:b/>
          <w:bCs/>
        </w:rPr>
        <w:t xml:space="preserve">engan </w:t>
      </w:r>
      <w:r>
        <w:rPr>
          <w:rFonts w:eastAsia="SimSun"/>
          <w:b/>
          <w:bCs/>
          <w:i/>
        </w:rPr>
        <w:t>Multyplier Effect</w:t>
      </w:r>
      <w:r>
        <w:rPr>
          <w:rFonts w:eastAsia="SimSun"/>
          <w:b/>
          <w:bCs/>
          <w:i/>
          <w:lang w:val="id-ID"/>
        </w:rPr>
        <w:t>s</w:t>
      </w:r>
      <w:r>
        <w:rPr>
          <w:rFonts w:eastAsia="SimSun"/>
          <w:b/>
          <w:bCs/>
          <w:i/>
          <w:lang w:val="en-US"/>
        </w:rPr>
        <w:t xml:space="preserve"> </w:t>
      </w:r>
      <w:r>
        <w:rPr>
          <w:rFonts w:eastAsia="SimSun"/>
          <w:b/>
          <w:bCs/>
          <w:i w:val="0"/>
          <w:iCs/>
          <w:lang w:val="en-US"/>
        </w:rPr>
        <w:t>(Sumber : Abdullah, 31-33: 2015 )</w:t>
      </w:r>
    </w:p>
    <w:p>
      <w:pPr>
        <w:autoSpaceDE w:val="0"/>
        <w:autoSpaceDN w:val="0"/>
        <w:adjustRightInd w:val="0"/>
        <w:spacing w:line="480" w:lineRule="auto"/>
        <w:rPr>
          <w:rFonts w:eastAsia="SimSun"/>
        </w:rPr>
      </w:pPr>
    </w:p>
    <w:p>
      <w:pPr>
        <w:autoSpaceDE w:val="0"/>
        <w:autoSpaceDN w:val="0"/>
        <w:adjustRightInd w:val="0"/>
        <w:spacing w:line="360" w:lineRule="auto"/>
        <w:ind w:firstLine="480" w:firstLineChars="200"/>
        <w:jc w:val="both"/>
        <w:rPr>
          <w:rFonts w:eastAsia="SimSun"/>
          <w:lang w:val="id-ID"/>
        </w:rPr>
      </w:pPr>
      <w:r>
        <w:rPr>
          <w:rFonts w:eastAsia="SimSun"/>
        </w:rPr>
        <w:t>Dari penjelasan gambar di atas diketahui bahwa korporasi berusaha membangun relasi yang lebih bermakna lagi melalui kegiatan atau upaya</w:t>
      </w:r>
      <w:r>
        <w:rPr>
          <w:rFonts w:eastAsia="SimSun"/>
          <w:lang w:val="id-ID"/>
        </w:rPr>
        <w:t>-upaya berikut.</w:t>
      </w:r>
    </w:p>
    <w:p>
      <w:pPr>
        <w:autoSpaceDE w:val="0"/>
        <w:autoSpaceDN w:val="0"/>
        <w:adjustRightInd w:val="0"/>
        <w:spacing w:line="360" w:lineRule="auto"/>
        <w:ind w:firstLine="480" w:firstLineChars="200"/>
        <w:jc w:val="both"/>
        <w:rPr>
          <w:rFonts w:eastAsia="SimSun"/>
        </w:rPr>
      </w:pPr>
      <w:r>
        <w:rPr>
          <w:rFonts w:eastAsia="SimSun"/>
        </w:rPr>
        <w:t xml:space="preserve">a) Desain Program CSR Tangguh disesuaikan dengan minat dan kapasitas pemuda. </w:t>
      </w:r>
      <w:r>
        <w:rPr>
          <w:rFonts w:eastAsia="SimSun"/>
          <w:lang w:val="id-ID"/>
        </w:rPr>
        <w:t xml:space="preserve">Adapun </w:t>
      </w:r>
      <w:r>
        <w:rPr>
          <w:rFonts w:eastAsia="SimSun"/>
        </w:rPr>
        <w:t>p</w:t>
      </w:r>
      <w:r>
        <w:t xml:space="preserve">emilihan jenis usaha disesuaikan </w:t>
      </w:r>
      <w:r>
        <w:rPr>
          <w:lang w:val="id-ID"/>
        </w:rPr>
        <w:t xml:space="preserve">dengan </w:t>
      </w:r>
      <w:r>
        <w:t>peluang bisnis di</w:t>
      </w:r>
      <w:r>
        <w:rPr>
          <w:lang w:val="id-ID"/>
        </w:rPr>
        <w:t xml:space="preserve"> </w:t>
      </w:r>
      <w:r>
        <w:t>sekitar wilayah operasi perusahaan agar usaha mereka dapat berkembang secara mandiri dan berkelanjutan.</w:t>
      </w:r>
    </w:p>
    <w:p>
      <w:pPr>
        <w:autoSpaceDE w:val="0"/>
        <w:autoSpaceDN w:val="0"/>
        <w:adjustRightInd w:val="0"/>
        <w:spacing w:line="360" w:lineRule="auto"/>
        <w:ind w:firstLine="480" w:firstLineChars="200"/>
        <w:jc w:val="both"/>
        <w:rPr>
          <w:lang w:val="id-ID"/>
        </w:rPr>
      </w:pPr>
      <w:r>
        <w:rPr>
          <w:rFonts w:eastAsia="SimSun"/>
        </w:rPr>
        <w:t xml:space="preserve">b)  Program CSR Tangguh telah melahirkan wirausaha lokal dengan menyediakan barang dan jasa untuk memenuhi kebutuhan baik untuk karyawan perusahaan </w:t>
      </w:r>
      <w:r>
        <w:rPr>
          <w:rFonts w:eastAsia="SimSun"/>
          <w:lang w:val="id-ID"/>
        </w:rPr>
        <w:t xml:space="preserve">ataupun </w:t>
      </w:r>
      <w:r>
        <w:rPr>
          <w:rFonts w:eastAsia="SimSun"/>
        </w:rPr>
        <w:t>masyarakat setempat</w:t>
      </w:r>
      <w:r>
        <w:t xml:space="preserve">. Berikut </w:t>
      </w:r>
      <w:r>
        <w:rPr>
          <w:lang w:val="id-ID"/>
        </w:rPr>
        <w:t xml:space="preserve">ini </w:t>
      </w:r>
      <w:r>
        <w:t xml:space="preserve">adalah </w:t>
      </w:r>
      <w:r>
        <w:rPr>
          <w:lang w:val="id-ID"/>
        </w:rPr>
        <w:t xml:space="preserve">daftar </w:t>
      </w:r>
      <w:r>
        <w:t>nama pemilik dan jenis usaha Tangguh yang telah berdiri di Desa Gayam</w:t>
      </w:r>
      <w:r>
        <w:rPr>
          <w:lang w:val="id-ID"/>
        </w:rPr>
        <w:t>.</w:t>
      </w:r>
    </w:p>
    <w:p>
      <w:pPr>
        <w:autoSpaceDE w:val="0"/>
        <w:autoSpaceDN w:val="0"/>
        <w:adjustRightInd w:val="0"/>
        <w:spacing w:line="360" w:lineRule="auto"/>
        <w:ind w:firstLine="480" w:firstLineChars="200"/>
        <w:jc w:val="both"/>
        <w:rPr>
          <w:lang w:val="id-ID"/>
        </w:rPr>
      </w:pPr>
    </w:p>
    <w:p>
      <w:pPr>
        <w:autoSpaceDE w:val="0"/>
        <w:autoSpaceDN w:val="0"/>
        <w:adjustRightInd w:val="0"/>
        <w:spacing w:line="360" w:lineRule="auto"/>
        <w:ind w:firstLine="480" w:firstLineChars="200"/>
        <w:jc w:val="both"/>
        <w:rPr>
          <w:lang w:val="id-ID"/>
        </w:rPr>
      </w:pPr>
    </w:p>
    <w:p>
      <w:pPr>
        <w:autoSpaceDE w:val="0"/>
        <w:autoSpaceDN w:val="0"/>
        <w:adjustRightInd w:val="0"/>
        <w:spacing w:line="360" w:lineRule="auto"/>
        <w:ind w:firstLine="480" w:firstLineChars="200"/>
        <w:jc w:val="both"/>
        <w:rPr>
          <w:lang w:val="id-ID"/>
        </w:rPr>
      </w:pPr>
    </w:p>
    <w:p>
      <w:pPr>
        <w:autoSpaceDE w:val="0"/>
        <w:autoSpaceDN w:val="0"/>
        <w:adjustRightInd w:val="0"/>
        <w:spacing w:line="360" w:lineRule="auto"/>
        <w:ind w:firstLine="480" w:firstLineChars="200"/>
        <w:jc w:val="both"/>
        <w:rPr>
          <w:lang w:val="id-ID"/>
        </w:rPr>
      </w:pPr>
    </w:p>
    <w:p>
      <w:pPr>
        <w:autoSpaceDE w:val="0"/>
        <w:autoSpaceDN w:val="0"/>
        <w:adjustRightInd w:val="0"/>
        <w:spacing w:line="360" w:lineRule="auto"/>
        <w:ind w:firstLine="480" w:firstLineChars="200"/>
        <w:jc w:val="both"/>
        <w:rPr>
          <w:lang w:val="id-ID"/>
        </w:rPr>
      </w:pPr>
    </w:p>
    <w:tbl>
      <w:tblPr>
        <w:tblStyle w:val="13"/>
        <w:tblW w:w="771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24"/>
        <w:gridCol w:w="4394"/>
        <w:gridCol w:w="26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b/>
                <w:lang w:val="id-ID"/>
              </w:rPr>
            </w:pPr>
            <w:r>
              <w:rPr>
                <w:b/>
                <w:lang w:val="id-ID"/>
              </w:rPr>
              <w:t>No.</w:t>
            </w:r>
          </w:p>
        </w:tc>
        <w:tc>
          <w:tcPr>
            <w:tcW w:w="4394" w:type="dxa"/>
            <w:vAlign w:val="center"/>
          </w:tcPr>
          <w:p>
            <w:pPr>
              <w:autoSpaceDE w:val="0"/>
              <w:autoSpaceDN w:val="0"/>
              <w:adjustRightInd w:val="0"/>
              <w:spacing w:line="240" w:lineRule="auto"/>
              <w:jc w:val="center"/>
              <w:rPr>
                <w:b/>
                <w:lang w:val="id-ID"/>
              </w:rPr>
            </w:pPr>
            <w:r>
              <w:rPr>
                <w:b/>
                <w:lang w:val="id-ID"/>
              </w:rPr>
              <w:t>Jenis Usaha</w:t>
            </w:r>
          </w:p>
        </w:tc>
        <w:tc>
          <w:tcPr>
            <w:tcW w:w="2694" w:type="dxa"/>
            <w:vAlign w:val="center"/>
          </w:tcPr>
          <w:p>
            <w:pPr>
              <w:autoSpaceDE w:val="0"/>
              <w:autoSpaceDN w:val="0"/>
              <w:adjustRightInd w:val="0"/>
              <w:spacing w:line="240" w:lineRule="auto"/>
              <w:jc w:val="center"/>
              <w:rPr>
                <w:b/>
                <w:lang w:val="id-ID"/>
              </w:rPr>
            </w:pPr>
            <w:r>
              <w:rPr>
                <w:b/>
                <w:lang w:val="id-ID"/>
              </w:rPr>
              <w:t>Pemilik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lang w:val="id-ID"/>
              </w:rPr>
            </w:pPr>
            <w:r>
              <w:rPr>
                <w:lang w:val="id-ID"/>
              </w:rPr>
              <w:t>1</w:t>
            </w:r>
          </w:p>
        </w:tc>
        <w:tc>
          <w:tcPr>
            <w:tcW w:w="4394" w:type="dxa"/>
            <w:vAlign w:val="center"/>
          </w:tcPr>
          <w:p>
            <w:pPr>
              <w:autoSpaceDE w:val="0"/>
              <w:autoSpaceDN w:val="0"/>
              <w:adjustRightInd w:val="0"/>
              <w:spacing w:line="240" w:lineRule="auto"/>
              <w:rPr>
                <w:lang w:val="en-US"/>
              </w:rPr>
            </w:pPr>
            <w:r>
              <w:rPr>
                <w:lang w:val="id-ID"/>
              </w:rPr>
              <w:t>Pijit</w:t>
            </w:r>
            <w:r>
              <w:rPr>
                <w:lang w:val="en-US"/>
              </w:rPr>
              <w:t xml:space="preserve"> tradisional</w:t>
            </w:r>
          </w:p>
        </w:tc>
        <w:tc>
          <w:tcPr>
            <w:tcW w:w="2694" w:type="dxa"/>
            <w:vAlign w:val="center"/>
          </w:tcPr>
          <w:p>
            <w:pPr>
              <w:autoSpaceDE w:val="0"/>
              <w:autoSpaceDN w:val="0"/>
              <w:adjustRightInd w:val="0"/>
              <w:spacing w:line="240" w:lineRule="auto"/>
              <w:rPr>
                <w:lang w:val="id-ID"/>
              </w:rPr>
            </w:pPr>
            <w:r>
              <w:rPr>
                <w:lang w:val="id-ID"/>
              </w:rPr>
              <w:t>Agus Malik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lang w:val="id-ID"/>
              </w:rPr>
            </w:pPr>
            <w:r>
              <w:rPr>
                <w:lang w:val="id-ID"/>
              </w:rPr>
              <w:t>2</w:t>
            </w:r>
          </w:p>
        </w:tc>
        <w:tc>
          <w:tcPr>
            <w:tcW w:w="4394" w:type="dxa"/>
            <w:vAlign w:val="center"/>
          </w:tcPr>
          <w:p>
            <w:pPr>
              <w:autoSpaceDE w:val="0"/>
              <w:autoSpaceDN w:val="0"/>
              <w:adjustRightInd w:val="0"/>
              <w:spacing w:line="240" w:lineRule="auto"/>
              <w:rPr>
                <w:lang w:val="id-ID"/>
              </w:rPr>
            </w:pPr>
            <w:r>
              <w:rPr>
                <w:lang w:val="id-ID"/>
              </w:rPr>
              <w:t>Warung bakso dan mi ayam</w:t>
            </w:r>
          </w:p>
        </w:tc>
        <w:tc>
          <w:tcPr>
            <w:tcW w:w="2694" w:type="dxa"/>
            <w:vAlign w:val="center"/>
          </w:tcPr>
          <w:p>
            <w:pPr>
              <w:autoSpaceDE w:val="0"/>
              <w:autoSpaceDN w:val="0"/>
              <w:adjustRightInd w:val="0"/>
              <w:spacing w:line="240" w:lineRule="auto"/>
              <w:rPr>
                <w:lang w:val="id-ID"/>
              </w:rPr>
            </w:pPr>
            <w:r>
              <w:rPr>
                <w:lang w:val="id-ID"/>
              </w:rPr>
              <w:t>Atul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lang w:val="id-ID"/>
              </w:rPr>
            </w:pPr>
            <w:r>
              <w:rPr>
                <w:lang w:val="id-ID"/>
              </w:rPr>
              <w:t>3</w:t>
            </w:r>
          </w:p>
        </w:tc>
        <w:tc>
          <w:tcPr>
            <w:tcW w:w="4394" w:type="dxa"/>
            <w:vAlign w:val="center"/>
          </w:tcPr>
          <w:p>
            <w:pPr>
              <w:autoSpaceDE w:val="0"/>
              <w:autoSpaceDN w:val="0"/>
              <w:adjustRightInd w:val="0"/>
              <w:spacing w:line="240" w:lineRule="auto"/>
              <w:rPr>
                <w:lang w:val="en-US"/>
              </w:rPr>
            </w:pPr>
            <w:r>
              <w:rPr>
                <w:lang w:val="id-ID"/>
              </w:rPr>
              <w:t xml:space="preserve">Warung </w:t>
            </w:r>
            <w:r>
              <w:rPr>
                <w:lang w:val="en-US"/>
              </w:rPr>
              <w:t xml:space="preserve">sembako dan aneka gorengan minuman </w:t>
            </w:r>
          </w:p>
        </w:tc>
        <w:tc>
          <w:tcPr>
            <w:tcW w:w="2694" w:type="dxa"/>
            <w:vAlign w:val="center"/>
          </w:tcPr>
          <w:p>
            <w:pPr>
              <w:autoSpaceDE w:val="0"/>
              <w:autoSpaceDN w:val="0"/>
              <w:adjustRightInd w:val="0"/>
              <w:spacing w:line="240" w:lineRule="auto"/>
              <w:rPr>
                <w:lang w:val="id-ID"/>
              </w:rPr>
            </w:pPr>
            <w:r>
              <w:rPr>
                <w:lang w:val="id-ID"/>
              </w:rPr>
              <w:t>Diana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lang w:val="id-ID"/>
              </w:rPr>
            </w:pPr>
            <w:r>
              <w:rPr>
                <w:lang w:val="id-ID"/>
              </w:rPr>
              <w:t>4</w:t>
            </w:r>
          </w:p>
        </w:tc>
        <w:tc>
          <w:tcPr>
            <w:tcW w:w="4394" w:type="dxa"/>
            <w:vAlign w:val="center"/>
          </w:tcPr>
          <w:p>
            <w:pPr>
              <w:autoSpaceDE w:val="0"/>
              <w:autoSpaceDN w:val="0"/>
              <w:adjustRightInd w:val="0"/>
              <w:spacing w:line="240" w:lineRule="auto"/>
              <w:rPr>
                <w:lang w:val="id-ID"/>
              </w:rPr>
            </w:pPr>
            <w:r>
              <w:rPr>
                <w:lang w:val="id-ID"/>
              </w:rPr>
              <w:t>Jasa Laundry</w:t>
            </w:r>
          </w:p>
        </w:tc>
        <w:tc>
          <w:tcPr>
            <w:tcW w:w="2694" w:type="dxa"/>
            <w:vAlign w:val="center"/>
          </w:tcPr>
          <w:p>
            <w:pPr>
              <w:autoSpaceDE w:val="0"/>
              <w:autoSpaceDN w:val="0"/>
              <w:adjustRightInd w:val="0"/>
              <w:spacing w:line="240" w:lineRule="auto"/>
              <w:rPr>
                <w:lang w:val="id-ID"/>
              </w:rPr>
            </w:pPr>
            <w:r>
              <w:rPr>
                <w:lang w:val="id-ID"/>
              </w:rPr>
              <w:t>Ida Rukmana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lang w:val="id-ID"/>
              </w:rPr>
            </w:pPr>
            <w:r>
              <w:rPr>
                <w:lang w:val="id-ID"/>
              </w:rPr>
              <w:t>5</w:t>
            </w:r>
          </w:p>
        </w:tc>
        <w:tc>
          <w:tcPr>
            <w:tcW w:w="4394" w:type="dxa"/>
            <w:vAlign w:val="center"/>
          </w:tcPr>
          <w:p>
            <w:pPr>
              <w:autoSpaceDE w:val="0"/>
              <w:autoSpaceDN w:val="0"/>
              <w:adjustRightInd w:val="0"/>
              <w:spacing w:line="240" w:lineRule="auto"/>
              <w:rPr>
                <w:lang w:val="id-ID"/>
              </w:rPr>
            </w:pPr>
            <w:r>
              <w:rPr>
                <w:lang w:val="id-ID"/>
              </w:rPr>
              <w:t>Rental Play Station</w:t>
            </w:r>
          </w:p>
        </w:tc>
        <w:tc>
          <w:tcPr>
            <w:tcW w:w="2694" w:type="dxa"/>
            <w:vAlign w:val="center"/>
          </w:tcPr>
          <w:p>
            <w:pPr>
              <w:autoSpaceDE w:val="0"/>
              <w:autoSpaceDN w:val="0"/>
              <w:adjustRightInd w:val="0"/>
              <w:spacing w:line="240" w:lineRule="auto"/>
              <w:rPr>
                <w:lang w:val="id-ID"/>
              </w:rPr>
            </w:pPr>
            <w:r>
              <w:rPr>
                <w:lang w:val="id-ID"/>
              </w:rPr>
              <w:t>Sutiona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lang w:val="id-ID"/>
              </w:rPr>
            </w:pPr>
            <w:r>
              <w:rPr>
                <w:lang w:val="id-ID"/>
              </w:rPr>
              <w:t>6</w:t>
            </w:r>
          </w:p>
        </w:tc>
        <w:tc>
          <w:tcPr>
            <w:tcW w:w="4394" w:type="dxa"/>
            <w:vAlign w:val="center"/>
          </w:tcPr>
          <w:p>
            <w:pPr>
              <w:autoSpaceDE w:val="0"/>
              <w:autoSpaceDN w:val="0"/>
              <w:adjustRightInd w:val="0"/>
              <w:spacing w:line="240" w:lineRule="auto"/>
              <w:rPr>
                <w:lang w:val="id-ID"/>
              </w:rPr>
            </w:pPr>
            <w:r>
              <w:rPr>
                <w:lang w:val="id-ID"/>
              </w:rPr>
              <w:t>Warung Sembako</w:t>
            </w:r>
          </w:p>
        </w:tc>
        <w:tc>
          <w:tcPr>
            <w:tcW w:w="2694" w:type="dxa"/>
            <w:vAlign w:val="center"/>
          </w:tcPr>
          <w:p>
            <w:pPr>
              <w:autoSpaceDE w:val="0"/>
              <w:autoSpaceDN w:val="0"/>
              <w:adjustRightInd w:val="0"/>
              <w:spacing w:line="240" w:lineRule="auto"/>
              <w:rPr>
                <w:lang w:val="id-ID"/>
              </w:rPr>
            </w:pPr>
            <w:r>
              <w:rPr>
                <w:lang w:val="id-ID"/>
              </w:rPr>
              <w:t>Puji Utami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lang w:val="id-ID"/>
              </w:rPr>
            </w:pPr>
            <w:r>
              <w:rPr>
                <w:lang w:val="id-ID"/>
              </w:rPr>
              <w:t>7</w:t>
            </w:r>
          </w:p>
        </w:tc>
        <w:tc>
          <w:tcPr>
            <w:tcW w:w="4394" w:type="dxa"/>
            <w:vAlign w:val="center"/>
          </w:tcPr>
          <w:p>
            <w:pPr>
              <w:autoSpaceDE w:val="0"/>
              <w:autoSpaceDN w:val="0"/>
              <w:adjustRightInd w:val="0"/>
              <w:spacing w:line="240" w:lineRule="auto"/>
              <w:rPr>
                <w:lang w:val="en-US"/>
              </w:rPr>
            </w:pPr>
            <w:r>
              <w:rPr>
                <w:lang w:val="id-ID"/>
              </w:rPr>
              <w:t>Salon</w:t>
            </w:r>
            <w:r>
              <w:rPr>
                <w:lang w:val="en-US"/>
              </w:rPr>
              <w:t xml:space="preserve"> Kecantikan </w:t>
            </w:r>
          </w:p>
        </w:tc>
        <w:tc>
          <w:tcPr>
            <w:tcW w:w="2694" w:type="dxa"/>
            <w:vAlign w:val="center"/>
          </w:tcPr>
          <w:p>
            <w:pPr>
              <w:autoSpaceDE w:val="0"/>
              <w:autoSpaceDN w:val="0"/>
              <w:adjustRightInd w:val="0"/>
              <w:spacing w:line="240" w:lineRule="auto"/>
              <w:rPr>
                <w:lang w:val="id-ID"/>
              </w:rPr>
            </w:pPr>
            <w:r>
              <w:rPr>
                <w:lang w:val="id-ID"/>
              </w:rPr>
              <w:t>Tanti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lang w:val="id-ID"/>
              </w:rPr>
            </w:pPr>
            <w:r>
              <w:rPr>
                <w:lang w:val="id-ID"/>
              </w:rPr>
              <w:t>8</w:t>
            </w:r>
          </w:p>
        </w:tc>
        <w:tc>
          <w:tcPr>
            <w:tcW w:w="4394" w:type="dxa"/>
            <w:vAlign w:val="center"/>
          </w:tcPr>
          <w:p>
            <w:pPr>
              <w:autoSpaceDE w:val="0"/>
              <w:autoSpaceDN w:val="0"/>
              <w:adjustRightInd w:val="0"/>
              <w:spacing w:line="240" w:lineRule="auto"/>
              <w:rPr>
                <w:lang w:val="en-US"/>
              </w:rPr>
            </w:pPr>
            <w:r>
              <w:rPr>
                <w:lang w:val="id-ID"/>
              </w:rPr>
              <w:t>Peternakan</w:t>
            </w:r>
            <w:r>
              <w:rPr>
                <w:lang w:val="en-US"/>
              </w:rPr>
              <w:t xml:space="preserve"> domba </w:t>
            </w:r>
          </w:p>
        </w:tc>
        <w:tc>
          <w:tcPr>
            <w:tcW w:w="2694" w:type="dxa"/>
            <w:vAlign w:val="center"/>
          </w:tcPr>
          <w:p>
            <w:pPr>
              <w:autoSpaceDE w:val="0"/>
              <w:autoSpaceDN w:val="0"/>
              <w:adjustRightInd w:val="0"/>
              <w:spacing w:line="240" w:lineRule="auto"/>
              <w:rPr>
                <w:lang w:val="id-ID"/>
              </w:rPr>
            </w:pPr>
            <w:r>
              <w:rPr>
                <w:lang w:val="id-ID"/>
              </w:rPr>
              <w:t>Ji’in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trPr>
        <w:tc>
          <w:tcPr>
            <w:tcW w:w="624" w:type="dxa"/>
            <w:vAlign w:val="center"/>
          </w:tcPr>
          <w:p>
            <w:pPr>
              <w:autoSpaceDE w:val="0"/>
              <w:autoSpaceDN w:val="0"/>
              <w:adjustRightInd w:val="0"/>
              <w:spacing w:line="240" w:lineRule="auto"/>
              <w:jc w:val="center"/>
              <w:rPr>
                <w:lang w:val="id-ID"/>
              </w:rPr>
            </w:pPr>
            <w:r>
              <w:rPr>
                <w:lang w:val="id-ID"/>
              </w:rPr>
              <w:t>9</w:t>
            </w:r>
          </w:p>
        </w:tc>
        <w:tc>
          <w:tcPr>
            <w:tcW w:w="4394" w:type="dxa"/>
            <w:vAlign w:val="center"/>
          </w:tcPr>
          <w:p>
            <w:pPr>
              <w:autoSpaceDE w:val="0"/>
              <w:autoSpaceDN w:val="0"/>
              <w:adjustRightInd w:val="0"/>
              <w:spacing w:line="240" w:lineRule="auto"/>
              <w:rPr>
                <w:lang w:val="en-US"/>
              </w:rPr>
            </w:pPr>
            <w:r>
              <w:rPr>
                <w:lang w:val="id-ID"/>
              </w:rPr>
              <w:t>Baby Shop</w:t>
            </w:r>
            <w:r>
              <w:rPr>
                <w:lang w:val="en-US"/>
              </w:rPr>
              <w:t xml:space="preserve"> collection </w:t>
            </w:r>
          </w:p>
        </w:tc>
        <w:tc>
          <w:tcPr>
            <w:tcW w:w="2694" w:type="dxa"/>
            <w:vAlign w:val="center"/>
          </w:tcPr>
          <w:p>
            <w:pPr>
              <w:autoSpaceDE w:val="0"/>
              <w:autoSpaceDN w:val="0"/>
              <w:adjustRightInd w:val="0"/>
              <w:spacing w:line="240" w:lineRule="auto"/>
              <w:rPr>
                <w:lang w:val="id-ID"/>
              </w:rPr>
            </w:pPr>
            <w:r>
              <w:rPr>
                <w:lang w:val="id-ID"/>
              </w:rPr>
              <w:t>Santosa</w:t>
            </w:r>
          </w:p>
        </w:tc>
      </w:tr>
    </w:tbl>
    <w:p>
      <w:pPr>
        <w:autoSpaceDE w:val="0"/>
        <w:autoSpaceDN w:val="0"/>
        <w:adjustRightInd w:val="0"/>
        <w:spacing w:line="240" w:lineRule="auto"/>
        <w:ind w:firstLine="480" w:firstLineChars="200"/>
        <w:jc w:val="both"/>
        <w:rPr>
          <w:lang w:val="id-ID"/>
        </w:rPr>
      </w:pPr>
    </w:p>
    <w:p>
      <w:pPr>
        <w:autoSpaceDE w:val="0"/>
        <w:autoSpaceDN w:val="0"/>
        <w:adjustRightInd w:val="0"/>
        <w:spacing w:line="360" w:lineRule="auto"/>
        <w:ind w:firstLine="480" w:firstLineChars="200"/>
        <w:jc w:val="both"/>
        <w:rPr>
          <w:lang w:val="id-ID"/>
        </w:rPr>
      </w:pPr>
      <w:r>
        <w:rPr>
          <w:sz w:val="24"/>
          <w:szCs w:val="24"/>
          <w:lang w:val="en-US"/>
        </w:rPr>
        <w:t>Usaha-usaha yang</w:t>
      </w:r>
      <w:r>
        <w:rPr>
          <w:rFonts w:ascii="Times New Roman" w:hAnsi="Times New Roman"/>
          <w:sz w:val="24"/>
          <w:szCs w:val="24"/>
        </w:rPr>
        <w:t xml:space="preserve"> dilakukan oleh pemuda</w:t>
      </w:r>
      <w:r>
        <w:rPr>
          <w:sz w:val="24"/>
          <w:szCs w:val="24"/>
          <w:lang w:val="en-US"/>
        </w:rPr>
        <w:t xml:space="preserve"> tersebut</w:t>
      </w:r>
      <w:r>
        <w:rPr>
          <w:rFonts w:ascii="Times New Roman" w:hAnsi="Times New Roman"/>
          <w:sz w:val="24"/>
          <w:szCs w:val="24"/>
        </w:rPr>
        <w:t>, telah memberikan dampak ekonomi yang positif kepada masyarakat</w:t>
      </w:r>
      <w:r>
        <w:rPr>
          <w:sz w:val="24"/>
          <w:szCs w:val="24"/>
          <w:lang w:val="en-US"/>
        </w:rPr>
        <w:t xml:space="preserve"> dengan terciptanya </w:t>
      </w:r>
      <w:r>
        <w:rPr>
          <w:rFonts w:ascii="Times New Roman" w:hAnsi="Times New Roman"/>
          <w:sz w:val="24"/>
          <w:szCs w:val="24"/>
        </w:rPr>
        <w:t xml:space="preserve">lapangan kerja </w:t>
      </w:r>
      <w:r>
        <w:rPr>
          <w:sz w:val="24"/>
          <w:szCs w:val="24"/>
          <w:lang w:val="en-US"/>
        </w:rPr>
        <w:t xml:space="preserve">baru </w:t>
      </w:r>
      <w:r>
        <w:rPr>
          <w:rFonts w:ascii="Times New Roman" w:hAnsi="Times New Roman"/>
          <w:sz w:val="24"/>
          <w:szCs w:val="24"/>
        </w:rPr>
        <w:t>yang  menyerap tenaga kerja di D</w:t>
      </w:r>
      <w:r>
        <w:rPr>
          <w:sz w:val="24"/>
          <w:szCs w:val="24"/>
          <w:lang w:val="en-US"/>
        </w:rPr>
        <w:t>esa Gayam</w:t>
      </w:r>
      <w:r>
        <w:rPr>
          <w:rFonts w:ascii="Times New Roman" w:hAnsi="Times New Roman"/>
          <w:sz w:val="24"/>
          <w:szCs w:val="24"/>
        </w:rPr>
        <w:t xml:space="preserve"> </w:t>
      </w:r>
      <w:r>
        <w:rPr>
          <w:sz w:val="24"/>
          <w:szCs w:val="24"/>
          <w:lang w:val="en-US"/>
        </w:rPr>
        <w:t>K</w:t>
      </w:r>
      <w:r>
        <w:rPr>
          <w:rFonts w:ascii="Times New Roman" w:hAnsi="Times New Roman"/>
          <w:sz w:val="24"/>
          <w:szCs w:val="24"/>
        </w:rPr>
        <w:t xml:space="preserve">ecamatan Gayam. </w:t>
      </w:r>
      <w:r>
        <w:rPr>
          <w:sz w:val="24"/>
          <w:szCs w:val="24"/>
          <w:lang w:val="en-US"/>
        </w:rPr>
        <w:t>Sembilan</w:t>
      </w:r>
      <w:r>
        <w:rPr>
          <w:rFonts w:ascii="Times New Roman" w:hAnsi="Times New Roman"/>
          <w:sz w:val="24"/>
          <w:szCs w:val="24"/>
        </w:rPr>
        <w:t xml:space="preserve"> usaha yang saat ini tengah berjalan telah mampu menyerap </w:t>
      </w:r>
      <w:r>
        <w:rPr>
          <w:sz w:val="24"/>
          <w:szCs w:val="24"/>
          <w:lang w:val="en-US"/>
        </w:rPr>
        <w:t>12</w:t>
      </w:r>
      <w:r>
        <w:rPr>
          <w:rFonts w:ascii="Times New Roman" w:hAnsi="Times New Roman"/>
          <w:sz w:val="24"/>
          <w:szCs w:val="24"/>
        </w:rPr>
        <w:t xml:space="preserve"> pemuda dan orang dewasa untuk terlibat </w:t>
      </w:r>
      <w:r>
        <w:rPr>
          <w:sz w:val="24"/>
          <w:szCs w:val="24"/>
          <w:lang w:val="en-US"/>
        </w:rPr>
        <w:t>menjalankan usaha</w:t>
      </w:r>
      <w:r>
        <w:rPr>
          <w:rFonts w:ascii="Times New Roman" w:hAnsi="Times New Roman"/>
          <w:sz w:val="24"/>
          <w:szCs w:val="24"/>
        </w:rPr>
        <w:t xml:space="preserve">, baik sebagai pemilik usaha maupun pekerja. </w:t>
      </w:r>
    </w:p>
    <w:p>
      <w:pPr>
        <w:autoSpaceDE w:val="0"/>
        <w:autoSpaceDN w:val="0"/>
        <w:adjustRightInd w:val="0"/>
        <w:spacing w:line="360" w:lineRule="auto"/>
        <w:ind w:firstLine="480" w:firstLineChars="200"/>
        <w:jc w:val="both"/>
        <w:rPr>
          <w:rFonts w:eastAsia="SimSun"/>
        </w:rPr>
      </w:pPr>
      <w:r>
        <w:rPr>
          <w:rFonts w:eastAsia="SimSun"/>
        </w:rPr>
        <w:t xml:space="preserve">c) Dari sisi budaya, program </w:t>
      </w:r>
      <w:r>
        <w:rPr>
          <w:rFonts w:eastAsia="SimSun"/>
          <w:lang w:val="en-US"/>
        </w:rPr>
        <w:t>T</w:t>
      </w:r>
      <w:r>
        <w:rPr>
          <w:rFonts w:eastAsia="SimSun"/>
        </w:rPr>
        <w:t>angguh menumbuhkan</w:t>
      </w:r>
      <w:r>
        <w:t xml:space="preserve"> jaringan kerja</w:t>
      </w:r>
      <w:r>
        <w:rPr>
          <w:lang w:val="id-ID"/>
        </w:rPr>
        <w:t xml:space="preserve"> </w:t>
      </w:r>
      <w:r>
        <w:t>sama, sikap saling peduli dan menghormati</w:t>
      </w:r>
      <w:r>
        <w:rPr>
          <w:lang w:val="id-ID"/>
        </w:rPr>
        <w:t>,</w:t>
      </w:r>
      <w:r>
        <w:t xml:space="preserve"> serta tumbuhnya kepercayaan masyarakat terhadap perusahaan</w:t>
      </w:r>
      <w:r>
        <w:rPr>
          <w:rFonts w:eastAsia="SimSun"/>
        </w:rPr>
        <w:t>.</w:t>
      </w:r>
      <w:r>
        <w:rPr>
          <w:rFonts w:eastAsia="SimSun"/>
          <w:lang w:val="en-US"/>
        </w:rPr>
        <w:t xml:space="preserve"> </w:t>
      </w:r>
      <w:r>
        <w:rPr>
          <w:lang w:val="id-ID"/>
        </w:rPr>
        <w:t>Dari aspek sosial, penghargaan terhadap SDM lokal ini dapat meningkatkan hubungan sosial antara perusahaan dan masyarakat di sekitanya karena masyarakat merasa diperhitungkan</w:t>
      </w:r>
      <w:r>
        <w:t xml:space="preserve">. </w:t>
      </w:r>
    </w:p>
    <w:p>
      <w:pPr>
        <w:autoSpaceDE w:val="0"/>
        <w:autoSpaceDN w:val="0"/>
        <w:adjustRightInd w:val="0"/>
        <w:spacing w:line="360" w:lineRule="auto"/>
        <w:ind w:firstLine="480" w:firstLineChars="200"/>
        <w:jc w:val="both"/>
        <w:rPr>
          <w:rFonts w:eastAsia="SimSun"/>
        </w:rPr>
      </w:pPr>
      <w:r>
        <w:rPr>
          <w:rFonts w:eastAsia="SimSun"/>
        </w:rPr>
        <w:t xml:space="preserve"> d) Partisipasi aktif dalam kegiatan kemasyarakatan dipelopori oleh kalangan pemuda sebagai agen perubahan dalam memajukan kehidupan masyarakat. </w:t>
      </w:r>
    </w:p>
    <w:p>
      <w:pPr>
        <w:autoSpaceDE w:val="0"/>
        <w:autoSpaceDN w:val="0"/>
        <w:adjustRightInd w:val="0"/>
        <w:spacing w:line="360" w:lineRule="auto"/>
        <w:ind w:firstLine="480" w:firstLineChars="200"/>
        <w:jc w:val="both"/>
        <w:rPr>
          <w:rFonts w:eastAsia="SimSun"/>
        </w:rPr>
      </w:pPr>
      <w:r>
        <w:rPr>
          <w:rFonts w:eastAsia="SimSun"/>
        </w:rPr>
        <w:t xml:space="preserve"> e) Untuk meningkatkan kapasitas pemuda, program CSR Tangguh </w:t>
      </w:r>
      <w:r>
        <w:rPr>
          <w:rFonts w:eastAsia="SimSun"/>
          <w:lang w:val="en-US"/>
        </w:rPr>
        <w:t xml:space="preserve">diawali assesment tentang permasalahan dan potensi ekonomi, kemudian </w:t>
      </w:r>
      <w:r>
        <w:rPr>
          <w:rFonts w:eastAsia="SimSun"/>
        </w:rPr>
        <w:t>memberikan rangkaian pelatihan</w:t>
      </w:r>
      <w:r>
        <w:rPr>
          <w:rFonts w:eastAsia="SimSun"/>
          <w:lang w:val="en-US"/>
        </w:rPr>
        <w:t xml:space="preserve"> wirausaha</w:t>
      </w:r>
      <w:r>
        <w:rPr>
          <w:rFonts w:eastAsia="SimSun"/>
        </w:rPr>
        <w:t xml:space="preserve">, </w:t>
      </w:r>
      <w:r>
        <w:rPr>
          <w:rFonts w:eastAsia="SimSun"/>
          <w:lang w:val="en-US"/>
        </w:rPr>
        <w:t xml:space="preserve">kompetisi </w:t>
      </w:r>
      <w:r>
        <w:rPr>
          <w:rFonts w:eastAsia="SimSun"/>
          <w:i/>
          <w:iCs/>
          <w:lang w:val="en-US"/>
        </w:rPr>
        <w:t>business plan</w:t>
      </w:r>
      <w:r>
        <w:rPr>
          <w:rFonts w:eastAsia="SimSun"/>
          <w:lang w:val="en-US"/>
        </w:rPr>
        <w:t xml:space="preserve"> </w:t>
      </w:r>
      <w:r>
        <w:rPr>
          <w:rFonts w:eastAsia="SimSun"/>
        </w:rPr>
        <w:t xml:space="preserve"> hingga bantuan usaha. </w:t>
      </w:r>
    </w:p>
    <w:p>
      <w:pPr>
        <w:pStyle w:val="15"/>
        <w:spacing w:line="480" w:lineRule="auto"/>
        <w:ind w:left="0"/>
        <w:jc w:val="both"/>
        <w:rPr>
          <w:b/>
          <w:lang w:val="id-ID"/>
        </w:rPr>
      </w:pPr>
    </w:p>
    <w:p>
      <w:pPr>
        <w:pStyle w:val="15"/>
        <w:spacing w:line="480" w:lineRule="auto"/>
        <w:ind w:left="0"/>
        <w:jc w:val="both"/>
        <w:rPr>
          <w:b/>
          <w:lang w:val="id-ID"/>
        </w:rPr>
      </w:pPr>
    </w:p>
    <w:p>
      <w:pPr>
        <w:pStyle w:val="15"/>
        <w:spacing w:line="480" w:lineRule="auto"/>
        <w:ind w:left="0"/>
        <w:jc w:val="both"/>
        <w:rPr>
          <w:b/>
          <w:lang w:val="id-ID"/>
        </w:rPr>
      </w:pPr>
    </w:p>
    <w:p>
      <w:pPr>
        <w:pStyle w:val="15"/>
        <w:spacing w:line="480" w:lineRule="auto"/>
        <w:ind w:left="0"/>
        <w:jc w:val="both"/>
        <w:rPr>
          <w:b/>
          <w:lang w:val="id-ID"/>
        </w:rPr>
      </w:pPr>
    </w:p>
    <w:p>
      <w:pPr>
        <w:pStyle w:val="15"/>
        <w:spacing w:line="480" w:lineRule="auto"/>
        <w:ind w:left="0"/>
        <w:jc w:val="both"/>
        <w:rPr>
          <w:b/>
          <w:lang w:val="id-ID"/>
        </w:rPr>
      </w:pPr>
    </w:p>
    <w:p>
      <w:pPr>
        <w:pStyle w:val="15"/>
        <w:spacing w:line="480" w:lineRule="auto"/>
        <w:ind w:left="0"/>
        <w:jc w:val="both"/>
        <w:rPr>
          <w:b/>
          <w:lang w:val="en-US"/>
        </w:rPr>
      </w:pPr>
      <w:r>
        <w:rPr>
          <w:b/>
          <w:lang w:val="en-US"/>
        </w:rPr>
        <w:t xml:space="preserve">SIMPULAN </w:t>
      </w:r>
    </w:p>
    <w:p>
      <w:pPr>
        <w:pStyle w:val="15"/>
        <w:spacing w:line="360" w:lineRule="auto"/>
        <w:ind w:left="0" w:firstLine="720"/>
        <w:jc w:val="both"/>
        <w:rPr>
          <w:lang w:val="en-US"/>
        </w:rPr>
      </w:pPr>
      <w:r>
        <w:rPr>
          <w:bCs/>
        </w:rPr>
        <w:t>Keterampilan melakukan komunikasi partisipatif bagi perusahaan yang melaksanakan program CSR</w:t>
      </w:r>
      <w:r>
        <w:rPr>
          <w:bCs/>
          <w:lang w:val="id-ID"/>
        </w:rPr>
        <w:t>-</w:t>
      </w:r>
      <w:r>
        <w:rPr>
          <w:bCs/>
        </w:rPr>
        <w:t>pemberdayaan mutlak diperlukan. Komunikasi yang</w:t>
      </w:r>
      <w:r>
        <w:rPr>
          <w:bCs/>
          <w:lang w:val="id-ID"/>
        </w:rPr>
        <w:t xml:space="preserve"> perlu</w:t>
      </w:r>
      <w:r>
        <w:rPr>
          <w:bCs/>
        </w:rPr>
        <w:t xml:space="preserve"> dijalankan adalah komunikasi yang memberdayakan</w:t>
      </w:r>
      <w:r>
        <w:rPr>
          <w:bCs/>
          <w:lang w:val="en-US"/>
        </w:rPr>
        <w:t xml:space="preserve"> dengan mengakui kemampuan masyarakat untuk pemecahan masalah dan aktualisasi potensi diri.</w:t>
      </w:r>
      <w:r>
        <w:rPr>
          <w:bCs/>
        </w:rPr>
        <w:t xml:space="preserve"> </w:t>
      </w:r>
      <w:r>
        <w:rPr>
          <w:bCs/>
          <w:lang w:val="id-ID"/>
        </w:rPr>
        <w:t>Ini merupakan s</w:t>
      </w:r>
      <w:r>
        <w:rPr>
          <w:bCs/>
        </w:rPr>
        <w:t>ebuah model komunikasi yang menempatkan masyarakat sebagai komunikator dan subyek utama yang aspirasi dan kebutuhan</w:t>
      </w:r>
      <w:r>
        <w:rPr>
          <w:bCs/>
          <w:lang w:val="id-ID"/>
        </w:rPr>
        <w:t>nya harus didengarkan</w:t>
      </w:r>
      <w:r>
        <w:rPr>
          <w:bCs/>
        </w:rPr>
        <w:t xml:space="preserve">. Komunikasi partisipatif program CSR Tangguh </w:t>
      </w:r>
      <w:r>
        <w:t xml:space="preserve">berperan penting dalam upaya memberdayakan </w:t>
      </w:r>
      <w:r>
        <w:rPr>
          <w:lang w:val="en-US"/>
        </w:rPr>
        <w:t>wirausaha muda sebagai pilihan karier dan bersaing dalam pasar tenaga kerja di wilayah proyek industri migas</w:t>
      </w:r>
      <w:r>
        <w:t xml:space="preserve">. </w:t>
      </w:r>
      <w:r>
        <w:rPr>
          <w:lang w:val="en-US"/>
        </w:rPr>
        <w:t xml:space="preserve">Hal ini tampak dengan </w:t>
      </w:r>
      <w:r>
        <w:t>meningka</w:t>
      </w:r>
      <w:r>
        <w:rPr>
          <w:lang w:val="en-US"/>
        </w:rPr>
        <w:t>tnya</w:t>
      </w:r>
      <w:r>
        <w:t xml:space="preserve"> kemandirian ekonomi dan akses lapangan pekerjaan baru yang memicu tumbuhnya pengusaha lokal pemasok barang dan jasa untuk memenuhi kebutuhan masyarakat. Hal ini diharapkan mampu menjaga kesinambungan kehidupan masyarakat di masa mendatang, terutama jika perusahaan telah meninggalkan lokasi</w:t>
      </w:r>
      <w:r>
        <w:rPr>
          <w:lang w:val="en-US"/>
        </w:rPr>
        <w:t>.</w:t>
      </w: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firstLine="720"/>
        <w:jc w:val="both"/>
        <w:rPr>
          <w:lang w:val="en-US"/>
        </w:rPr>
      </w:pPr>
    </w:p>
    <w:p>
      <w:pPr>
        <w:pStyle w:val="15"/>
        <w:spacing w:line="360" w:lineRule="auto"/>
        <w:ind w:left="0" w:leftChars="0" w:firstLine="0" w:firstLineChars="0"/>
        <w:jc w:val="both"/>
        <w:rPr>
          <w:lang w:val="en-US"/>
        </w:rPr>
      </w:pPr>
    </w:p>
    <w:p>
      <w:pPr>
        <w:pStyle w:val="15"/>
        <w:spacing w:line="360" w:lineRule="auto"/>
        <w:ind w:left="0" w:leftChars="0" w:firstLine="0" w:firstLineChars="0"/>
        <w:jc w:val="both"/>
        <w:rPr>
          <w:lang w:val="en-US"/>
        </w:rPr>
      </w:pPr>
    </w:p>
    <w:p>
      <w:pPr>
        <w:pStyle w:val="15"/>
        <w:tabs>
          <w:tab w:val="left" w:pos="3974"/>
        </w:tabs>
        <w:ind w:left="0"/>
        <w:jc w:val="center"/>
        <w:rPr>
          <w:b/>
        </w:rPr>
      </w:pPr>
      <w:r>
        <w:rPr>
          <w:b/>
        </w:rPr>
        <w:t>DAFTAR PUSTAKA</w:t>
      </w:r>
    </w:p>
    <w:p>
      <w:pPr>
        <w:autoSpaceDE w:val="0"/>
        <w:autoSpaceDN w:val="0"/>
        <w:adjustRightInd w:val="0"/>
        <w:ind w:left="993" w:hanging="993"/>
      </w:pPr>
    </w:p>
    <w:p>
      <w:pPr>
        <w:autoSpaceDE w:val="0"/>
        <w:autoSpaceDN w:val="0"/>
        <w:adjustRightInd w:val="0"/>
        <w:ind w:left="993" w:hanging="993"/>
      </w:pPr>
    </w:p>
    <w:p>
      <w:pPr>
        <w:autoSpaceDE w:val="0"/>
        <w:autoSpaceDN w:val="0"/>
        <w:adjustRightInd w:val="0"/>
        <w:spacing w:after="120"/>
        <w:rPr>
          <w:lang w:eastAsia="id-ID"/>
        </w:rPr>
      </w:pPr>
      <w:r>
        <w:rPr>
          <w:lang w:eastAsia="id-ID"/>
        </w:rPr>
        <w:t xml:space="preserve">Abdullah, Ma’ruf. 2015. </w:t>
      </w:r>
      <w:r>
        <w:rPr>
          <w:i/>
          <w:iCs/>
          <w:lang w:eastAsia="id-ID"/>
        </w:rPr>
        <w:t>Manajemen Komunikasi Korporas</w:t>
      </w:r>
      <w:r>
        <w:rPr>
          <w:lang w:eastAsia="id-ID"/>
        </w:rPr>
        <w:t xml:space="preserve">i. Yogyakarta: Aswaja </w:t>
      </w:r>
      <w:r>
        <w:rPr>
          <w:lang w:eastAsia="id-ID"/>
        </w:rPr>
        <w:tab/>
      </w:r>
      <w:r>
        <w:rPr>
          <w:lang w:eastAsia="id-ID"/>
        </w:rPr>
        <w:t xml:space="preserve">Pressindo. </w:t>
      </w:r>
    </w:p>
    <w:p>
      <w:pPr>
        <w:autoSpaceDE w:val="0"/>
        <w:autoSpaceDN w:val="0"/>
        <w:adjustRightInd w:val="0"/>
        <w:spacing w:after="120"/>
        <w:ind w:left="851" w:hanging="851"/>
        <w:jc w:val="both"/>
        <w:rPr>
          <w:lang w:eastAsia="id-ID"/>
        </w:rPr>
      </w:pPr>
      <w:r>
        <w:rPr>
          <w:lang w:eastAsia="id-ID"/>
        </w:rPr>
        <w:t>Bahruddin.</w:t>
      </w:r>
      <w:r>
        <w:rPr>
          <w:i/>
          <w:iCs/>
          <w:lang w:eastAsia="id-ID"/>
        </w:rPr>
        <w:t xml:space="preserve"> </w:t>
      </w:r>
      <w:r>
        <w:rPr>
          <w:iCs/>
          <w:lang w:val="id-ID" w:eastAsia="id-ID"/>
        </w:rPr>
        <w:t>“</w:t>
      </w:r>
      <w:r>
        <w:rPr>
          <w:iCs/>
          <w:lang w:eastAsia="id-ID"/>
        </w:rPr>
        <w:t>Institusionaliasi CSR</w:t>
      </w:r>
      <w:r>
        <w:rPr>
          <w:iCs/>
          <w:lang w:val="id-ID" w:eastAsia="id-ID"/>
        </w:rPr>
        <w:t>”</w:t>
      </w:r>
      <w:r>
        <w:rPr>
          <w:lang w:eastAsia="id-ID"/>
        </w:rPr>
        <w:t xml:space="preserve"> dalam Susetiawan. 2012. </w:t>
      </w:r>
      <w:r>
        <w:rPr>
          <w:i/>
          <w:iCs/>
          <w:lang w:eastAsia="id-ID"/>
        </w:rPr>
        <w:t>Corporate Social Responsibility Komitmen Untuk Pemberdayaan Masyarakat</w:t>
      </w:r>
      <w:r>
        <w:rPr>
          <w:lang w:eastAsia="id-ID"/>
        </w:rPr>
        <w:t xml:space="preserve">. Yogyakarta : Azzagrafika </w:t>
      </w:r>
    </w:p>
    <w:p>
      <w:pPr>
        <w:shd w:val="clear" w:color="auto" w:fill="FFFFFF" w:themeFill="background1"/>
        <w:autoSpaceDE w:val="0"/>
        <w:autoSpaceDN w:val="0"/>
        <w:adjustRightInd w:val="0"/>
        <w:spacing w:after="120"/>
        <w:ind w:left="851" w:hanging="851"/>
        <w:jc w:val="both"/>
        <w:rPr>
          <w:iCs/>
        </w:rPr>
      </w:pPr>
      <w:r>
        <w:t xml:space="preserve">Bowen, Howard R. 1953. </w:t>
      </w:r>
      <w:r>
        <w:rPr>
          <w:i/>
          <w:iCs/>
        </w:rPr>
        <w:t>Social Responsibilities of the Businessman.</w:t>
      </w:r>
      <w:r>
        <w:rPr>
          <w:iCs/>
        </w:rPr>
        <w:t xml:space="preserve"> New York: Harper &amp; Brother.</w:t>
      </w:r>
    </w:p>
    <w:p>
      <w:pPr>
        <w:spacing w:after="0" w:line="240" w:lineRule="auto"/>
        <w:rPr>
          <w:i w:val="0"/>
          <w:iCs w:val="0"/>
          <w:lang w:val="en-US"/>
        </w:rPr>
      </w:pPr>
      <w:r>
        <w:rPr>
          <w:rFonts w:hint="default" w:ascii="Times New Roman" w:hAnsi="Times New Roman" w:eastAsia="Times New Roman" w:cs="Times New Roman"/>
          <w:sz w:val="24"/>
          <w:szCs w:val="24"/>
          <w:lang w:val="en-US"/>
        </w:rPr>
        <w:t xml:space="preserve">Chitnis,S. Ketan. 2005. </w:t>
      </w:r>
      <w:r>
        <w:rPr>
          <w:rFonts w:hint="default" w:ascii="Times New Roman" w:hAnsi="Times New Roman" w:eastAsia="Times New Roman" w:cs="Times New Roman"/>
          <w:i/>
          <w:iCs/>
          <w:sz w:val="24"/>
          <w:szCs w:val="24"/>
        </w:rPr>
        <w:t xml:space="preserve">Communication For Empowerment And Participatory </w:t>
      </w:r>
      <w:r>
        <w:rPr>
          <w:rFonts w:hint="default" w:cs="Times New Roman"/>
          <w:i/>
          <w:iCs/>
          <w:sz w:val="24"/>
          <w:szCs w:val="24"/>
          <w:lang w:val="en-US"/>
        </w:rPr>
        <w:tab/>
      </w:r>
      <w:r>
        <w:rPr>
          <w:rFonts w:hint="default" w:ascii="Times New Roman" w:hAnsi="Times New Roman" w:eastAsia="Times New Roman" w:cs="Times New Roman"/>
          <w:i/>
          <w:iCs/>
          <w:sz w:val="24"/>
          <w:szCs w:val="24"/>
        </w:rPr>
        <w:t>Development: a Social Model Of</w:t>
      </w:r>
      <w:r>
        <w:rPr>
          <w:rFonts w:hint="default" w:ascii="Times New Roman" w:hAnsi="Times New Roman" w:eastAsia="Times New Roman" w:cs="Times New Roman"/>
          <w:i/>
          <w:iCs/>
          <w:sz w:val="24"/>
          <w:szCs w:val="24"/>
          <w:lang w:val="en-US"/>
        </w:rPr>
        <w:t xml:space="preserve"> </w:t>
      </w:r>
      <w:r>
        <w:rPr>
          <w:rFonts w:hint="default" w:ascii="Times New Roman" w:hAnsi="Times New Roman" w:eastAsia="Times New Roman" w:cs="Times New Roman"/>
          <w:i/>
          <w:iCs/>
          <w:sz w:val="24"/>
          <w:szCs w:val="24"/>
        </w:rPr>
        <w:t>Health In Jamkhed, India</w:t>
      </w:r>
      <w:r>
        <w:rPr>
          <w:rFonts w:hint="default" w:cs="Times New Roman"/>
          <w:i/>
          <w:iCs/>
          <w:sz w:val="24"/>
          <w:szCs w:val="24"/>
          <w:lang w:val="en-US"/>
        </w:rPr>
        <w:t xml:space="preserve">. </w:t>
      </w:r>
      <w:r>
        <w:rPr>
          <w:rFonts w:hint="default" w:cs="Times New Roman"/>
          <w:i w:val="0"/>
          <w:iCs w:val="0"/>
          <w:sz w:val="24"/>
          <w:szCs w:val="24"/>
          <w:lang w:val="en-US"/>
        </w:rPr>
        <w:t xml:space="preserve">(Desertasi). Kanada: </w:t>
      </w:r>
      <w:r>
        <w:rPr>
          <w:rFonts w:hint="default" w:cs="Times New Roman"/>
          <w:i w:val="0"/>
          <w:iCs w:val="0"/>
          <w:sz w:val="24"/>
          <w:szCs w:val="24"/>
          <w:lang w:val="en-US"/>
        </w:rPr>
        <w:tab/>
      </w:r>
      <w:r>
        <w:rPr>
          <w:rFonts w:hint="default" w:cs="Times New Roman"/>
          <w:i w:val="0"/>
          <w:iCs w:val="0"/>
          <w:sz w:val="24"/>
          <w:szCs w:val="24"/>
          <w:lang w:val="en-US"/>
        </w:rPr>
        <w:t xml:space="preserve">Ohio University </w:t>
      </w:r>
    </w:p>
    <w:p>
      <w:pPr>
        <w:shd w:val="clear" w:color="auto" w:fill="FFFFFF" w:themeFill="background1"/>
        <w:autoSpaceDE w:val="0"/>
        <w:autoSpaceDN w:val="0"/>
        <w:adjustRightInd w:val="0"/>
        <w:spacing w:after="120"/>
        <w:ind w:left="851" w:hanging="851"/>
        <w:jc w:val="both"/>
        <w:rPr>
          <w:iCs/>
          <w:lang w:val="en-US"/>
        </w:rPr>
      </w:pPr>
      <w:r>
        <w:rPr>
          <w:iCs/>
          <w:lang w:val="en-US"/>
        </w:rPr>
        <w:t xml:space="preserve">Freire, Paulo. 2016. </w:t>
      </w:r>
      <w:r>
        <w:rPr>
          <w:i/>
          <w:iCs w:val="0"/>
          <w:lang w:val="en-US"/>
        </w:rPr>
        <w:t>Pendidikan Kaum Tertindas</w:t>
      </w:r>
      <w:r>
        <w:rPr>
          <w:iCs/>
          <w:lang w:val="en-US"/>
        </w:rPr>
        <w:t xml:space="preserve">. Jakarta: Pustaka LP3ES. Diterjemahkan oleh Utomo Danandjaya dkk. </w:t>
      </w:r>
    </w:p>
    <w:p>
      <w:pPr>
        <w:autoSpaceDE w:val="0"/>
        <w:autoSpaceDN w:val="0"/>
        <w:adjustRightInd w:val="0"/>
        <w:spacing w:after="120"/>
        <w:ind w:left="851" w:hanging="851"/>
        <w:jc w:val="both"/>
        <w:rPr>
          <w:rFonts w:eastAsia="Calibri"/>
          <w:lang w:eastAsia="id-ID"/>
        </w:rPr>
      </w:pPr>
      <w:r>
        <w:rPr>
          <w:rFonts w:eastAsiaTheme="minorHAnsi"/>
        </w:rPr>
        <w:t>Hasan, Saipullah. Andriany, Devy. 201</w:t>
      </w:r>
      <w:r>
        <w:rPr>
          <w:rFonts w:eastAsiaTheme="minorHAnsi"/>
          <w:lang w:val="en-US"/>
        </w:rPr>
        <w:t>4</w:t>
      </w:r>
      <w:r>
        <w:rPr>
          <w:rFonts w:eastAsiaTheme="minorHAnsi"/>
        </w:rPr>
        <w:t xml:space="preserve">. </w:t>
      </w:r>
      <w:r>
        <w:rPr>
          <w:rFonts w:eastAsiaTheme="minorHAnsi"/>
          <w:i/>
          <w:iCs/>
        </w:rPr>
        <w:t>Pengantar CSR, Sejarah, Pengertian dan Praksis</w:t>
      </w:r>
      <w:r>
        <w:rPr>
          <w:rFonts w:eastAsiaTheme="minorHAnsi"/>
        </w:rPr>
        <w:t xml:space="preserve">. Yogyakarta : Pustaka Pelajar. </w:t>
      </w:r>
    </w:p>
    <w:p>
      <w:pPr>
        <w:autoSpaceDE w:val="0"/>
        <w:autoSpaceDN w:val="0"/>
        <w:adjustRightInd w:val="0"/>
        <w:spacing w:after="120"/>
        <w:jc w:val="both"/>
        <w:rPr>
          <w:iCs/>
          <w:lang w:val="en-US"/>
        </w:rPr>
      </w:pPr>
      <w:r>
        <w:rPr>
          <w:iCs/>
          <w:lang w:val="en-US"/>
        </w:rPr>
        <w:t xml:space="preserve">Hikmat, Harry. 2001. </w:t>
      </w:r>
      <w:r>
        <w:rPr>
          <w:i/>
          <w:iCs w:val="0"/>
          <w:lang w:val="en-US"/>
        </w:rPr>
        <w:t>Strategi Pemberdayaan Masyarakat</w:t>
      </w:r>
      <w:r>
        <w:rPr>
          <w:iCs/>
          <w:lang w:val="en-US"/>
        </w:rPr>
        <w:t xml:space="preserve">. Bandung : Humaniora Utama </w:t>
      </w:r>
      <w:r>
        <w:rPr>
          <w:iCs/>
          <w:lang w:val="en-US"/>
        </w:rPr>
        <w:tab/>
      </w:r>
      <w:r>
        <w:rPr>
          <w:iCs/>
          <w:lang w:val="en-US"/>
        </w:rPr>
        <w:t xml:space="preserve">Press. </w:t>
      </w:r>
    </w:p>
    <w:p>
      <w:pPr>
        <w:autoSpaceDE w:val="0"/>
        <w:autoSpaceDN w:val="0"/>
        <w:adjustRightInd w:val="0"/>
        <w:spacing w:after="120"/>
        <w:ind w:left="851" w:hanging="851"/>
        <w:jc w:val="both"/>
        <w:rPr>
          <w:iCs/>
        </w:rPr>
      </w:pPr>
      <w:r>
        <w:rPr>
          <w:iCs/>
        </w:rPr>
        <w:t xml:space="preserve">Ife Jim, Tesoriero Frank. 2008. </w:t>
      </w:r>
      <w:r>
        <w:rPr>
          <w:i/>
          <w:iCs/>
        </w:rPr>
        <w:t xml:space="preserve">Alternative Pengembangan Masyarakat </w:t>
      </w:r>
      <w:r>
        <w:rPr>
          <w:i/>
          <w:iCs/>
          <w:lang w:val="id-ID"/>
        </w:rPr>
        <w:t>d</w:t>
      </w:r>
      <w:r>
        <w:rPr>
          <w:i/>
          <w:iCs/>
        </w:rPr>
        <w:t>i Era Globalisasi Community Development</w:t>
      </w:r>
      <w:r>
        <w:rPr>
          <w:iCs/>
        </w:rPr>
        <w:t xml:space="preserve">. Yogyakarta. Pustaka Pelajar. </w:t>
      </w:r>
    </w:p>
    <w:p>
      <w:pPr>
        <w:autoSpaceDE w:val="0"/>
        <w:autoSpaceDN w:val="0"/>
        <w:adjustRightInd w:val="0"/>
        <w:spacing w:after="120"/>
        <w:ind w:left="851" w:hanging="851"/>
        <w:jc w:val="both"/>
        <w:rPr>
          <w:iCs/>
          <w:lang w:val="en-US"/>
        </w:rPr>
      </w:pPr>
      <w:r>
        <w:rPr>
          <w:iCs/>
          <w:lang w:val="en-US"/>
        </w:rPr>
        <w:t xml:space="preserve">Kompas. </w:t>
      </w:r>
      <w:r>
        <w:rPr>
          <w:i/>
          <w:iCs w:val="0"/>
          <w:lang w:val="en-US"/>
        </w:rPr>
        <w:t>Produksi Migas Terhambat, BP Migas Usul CSR Ditagihkan Ke Negara</w:t>
      </w:r>
      <w:r>
        <w:rPr>
          <w:iCs/>
          <w:lang w:val="en-US"/>
        </w:rPr>
        <w:t xml:space="preserve">. 17 Juli 2012. </w:t>
      </w:r>
    </w:p>
    <w:p>
      <w:pPr>
        <w:autoSpaceDE w:val="0"/>
        <w:autoSpaceDN w:val="0"/>
        <w:adjustRightInd w:val="0"/>
      </w:pPr>
      <w:r>
        <w:t xml:space="preserve">Moelong, J. Lexy. 2012. </w:t>
      </w:r>
      <w:r>
        <w:rPr>
          <w:i/>
          <w:iCs/>
        </w:rPr>
        <w:t>Metode Penelitian Kualitatif</w:t>
      </w:r>
      <w:r>
        <w:t>. Bandung: PT Remaja</w:t>
      </w:r>
      <w:r>
        <w:rPr>
          <w:lang w:val="en-US"/>
        </w:rPr>
        <w:t xml:space="preserve"> </w:t>
      </w:r>
      <w:r>
        <w:rPr>
          <w:lang w:val="en-US"/>
        </w:rPr>
        <w:tab/>
      </w:r>
      <w:r>
        <w:t xml:space="preserve">Rosdakarya. </w:t>
      </w:r>
    </w:p>
    <w:p>
      <w:pPr>
        <w:spacing w:after="120"/>
        <w:jc w:val="both"/>
        <w:rPr>
          <w:iCs/>
        </w:rPr>
      </w:pPr>
      <w:r>
        <w:rPr>
          <w:lang w:val="en-US"/>
        </w:rPr>
        <w:t xml:space="preserve">Muchtar, Karmila.2016. </w:t>
      </w:r>
      <w:r>
        <w:rPr>
          <w:i/>
          <w:iCs/>
          <w:lang w:val="en-US"/>
        </w:rPr>
        <w:t xml:space="preserve">Penerapan Komunikasi Partisipatif Pada Pembangunan Di </w:t>
      </w:r>
      <w:r>
        <w:rPr>
          <w:i/>
          <w:iCs/>
          <w:lang w:val="en-US"/>
        </w:rPr>
        <w:tab/>
      </w:r>
      <w:r>
        <w:rPr>
          <w:i/>
          <w:iCs/>
          <w:lang w:val="en-US"/>
        </w:rPr>
        <w:t>Indoneisa</w:t>
      </w:r>
      <w:r>
        <w:rPr>
          <w:lang w:val="en-US"/>
        </w:rPr>
        <w:t xml:space="preserve">. Jurnal Makna, Vol 1, Nomor 1, Maret. Fakultas Ekologi Manusia. </w:t>
      </w:r>
      <w:r>
        <w:rPr>
          <w:lang w:val="en-US"/>
        </w:rPr>
        <w:tab/>
      </w:r>
      <w:r>
        <w:rPr>
          <w:lang w:val="en-US"/>
        </w:rPr>
        <w:t>Institut Pertanian Bogor (IPB)</w:t>
      </w:r>
    </w:p>
    <w:p>
      <w:pPr>
        <w:autoSpaceDE w:val="0"/>
        <w:autoSpaceDN w:val="0"/>
        <w:adjustRightInd w:val="0"/>
        <w:spacing w:after="120"/>
        <w:ind w:left="851" w:hanging="851"/>
        <w:rPr>
          <w:lang w:eastAsia="id-ID"/>
        </w:rPr>
      </w:pPr>
      <w:r>
        <w:rPr>
          <w:lang w:eastAsia="id-ID"/>
        </w:rPr>
        <w:t xml:space="preserve">Muthuri N. Judy, Gilbert Victoria. 2010. </w:t>
      </w:r>
      <w:r>
        <w:rPr>
          <w:i/>
          <w:iCs/>
          <w:lang w:eastAsia="id-ID"/>
        </w:rPr>
        <w:t xml:space="preserve">An Institutional Analysis Of Corporate </w:t>
      </w:r>
      <w:r>
        <w:rPr>
          <w:i/>
          <w:iCs/>
          <w:lang w:val="id-ID" w:eastAsia="id-ID"/>
        </w:rPr>
        <w:t>S</w:t>
      </w:r>
      <w:r>
        <w:rPr>
          <w:i/>
          <w:iCs/>
          <w:lang w:eastAsia="id-ID"/>
        </w:rPr>
        <w:t>ocial Responsibility In Kenya</w:t>
      </w:r>
      <w:r>
        <w:rPr>
          <w:lang w:eastAsia="id-ID"/>
        </w:rPr>
        <w:t xml:space="preserve">. Journal Of Business Ethic. </w:t>
      </w:r>
    </w:p>
    <w:p>
      <w:pPr>
        <w:autoSpaceDE w:val="0"/>
        <w:autoSpaceDN w:val="0"/>
        <w:adjustRightInd w:val="0"/>
        <w:spacing w:after="120"/>
        <w:ind w:left="851" w:hanging="851"/>
        <w:jc w:val="both"/>
      </w:pPr>
      <w:r>
        <w:t xml:space="preserve">Nazir, Moh. 1992. </w:t>
      </w:r>
      <w:r>
        <w:rPr>
          <w:i/>
          <w:iCs/>
        </w:rPr>
        <w:t>Metode Peneitian</w:t>
      </w:r>
      <w:r>
        <w:t>, Jakarta: Ghalia Indonesia</w:t>
      </w:r>
    </w:p>
    <w:p>
      <w:pPr>
        <w:spacing w:line="240" w:lineRule="auto"/>
        <w:jc w:val="both"/>
        <w:rPr>
          <w:rFonts w:eastAsia="Calibri"/>
        </w:rPr>
      </w:pPr>
      <w:r>
        <w:rPr>
          <w:rFonts w:eastAsia="Calibri"/>
        </w:rPr>
        <w:t xml:space="preserve">Hadi, Nor. 2011. </w:t>
      </w:r>
      <w:r>
        <w:rPr>
          <w:rFonts w:eastAsia="Calibri"/>
          <w:i/>
          <w:iCs/>
        </w:rPr>
        <w:t xml:space="preserve">Corporate Social Responsibility. </w:t>
      </w:r>
      <w:r>
        <w:rPr>
          <w:rFonts w:eastAsia="Calibri"/>
        </w:rPr>
        <w:t xml:space="preserve">Yogyakarta: Graha Ilmu. </w:t>
      </w:r>
    </w:p>
    <w:p>
      <w:pPr>
        <w:spacing w:line="240" w:lineRule="auto"/>
        <w:jc w:val="both"/>
        <w:rPr>
          <w:rFonts w:eastAsia="Calibri"/>
        </w:rPr>
      </w:pPr>
    </w:p>
    <w:p>
      <w:pPr>
        <w:autoSpaceDE w:val="0"/>
        <w:autoSpaceDN w:val="0"/>
        <w:adjustRightInd w:val="0"/>
        <w:spacing w:after="120"/>
        <w:ind w:left="851" w:hanging="851"/>
        <w:rPr>
          <w:lang w:eastAsia="id-ID"/>
        </w:rPr>
      </w:pPr>
      <w:r>
        <w:rPr>
          <w:lang w:eastAsia="id-ID"/>
        </w:rPr>
        <w:t xml:space="preserve">Putra Syah, Kurnia Dedi. 2015. </w:t>
      </w:r>
      <w:r>
        <w:rPr>
          <w:i/>
          <w:iCs/>
          <w:lang w:eastAsia="id-ID"/>
        </w:rPr>
        <w:t>Komunikasi CSR Politik, Membangun Reputasi, Etika, dan Estetika PR Politik</w:t>
      </w:r>
      <w:r>
        <w:rPr>
          <w:lang w:eastAsia="id-ID"/>
        </w:rPr>
        <w:t xml:space="preserve">. Jakarta : Prenadamedia Group.  </w:t>
      </w:r>
    </w:p>
    <w:p>
      <w:pPr>
        <w:autoSpaceDE w:val="0"/>
        <w:autoSpaceDN w:val="0"/>
        <w:adjustRightInd w:val="0"/>
        <w:spacing w:after="120"/>
        <w:ind w:left="851" w:hanging="851"/>
        <w:jc w:val="both"/>
        <w:rPr>
          <w:rFonts w:eastAsiaTheme="minorHAnsi"/>
        </w:rPr>
      </w:pPr>
      <w:r>
        <w:rPr>
          <w:rFonts w:eastAsiaTheme="minorHAnsi"/>
        </w:rPr>
        <w:t>Rahman, Reza. 2009. C</w:t>
      </w:r>
      <w:r>
        <w:rPr>
          <w:rFonts w:eastAsiaTheme="minorHAnsi"/>
          <w:i/>
          <w:iCs/>
        </w:rPr>
        <w:t>orporate Social Responsibility. Antara Teori dan Kenyataan</w:t>
      </w:r>
      <w:r>
        <w:rPr>
          <w:rFonts w:eastAsiaTheme="minorHAnsi"/>
        </w:rPr>
        <w:t xml:space="preserve">. Yogyakarta : Media Pressindo. </w:t>
      </w:r>
    </w:p>
    <w:p>
      <w:pPr>
        <w:spacing w:after="120"/>
      </w:pPr>
      <w:r>
        <w:t xml:space="preserve">Rahman, Asep, Wikacana. 2011. </w:t>
      </w:r>
      <w:r>
        <w:rPr>
          <w:i/>
        </w:rPr>
        <w:t>Panduan Lengkap Perencanaan CSR</w:t>
      </w:r>
      <w:r>
        <w:t xml:space="preserve">. Jakarta : </w:t>
      </w:r>
      <w:r>
        <w:rPr>
          <w:lang w:val="en-US"/>
        </w:rPr>
        <w:tab/>
      </w:r>
      <w:r>
        <w:t xml:space="preserve">Penebar Swadaya </w:t>
      </w:r>
    </w:p>
    <w:p>
      <w:pPr>
        <w:autoSpaceDE w:val="0"/>
        <w:autoSpaceDN w:val="0"/>
        <w:adjustRightInd w:val="0"/>
        <w:spacing w:after="120"/>
        <w:rPr>
          <w:lang w:val="id-ID" w:eastAsia="id-ID"/>
        </w:rPr>
      </w:pPr>
      <w:r>
        <w:rPr>
          <w:lang w:eastAsia="id-ID"/>
        </w:rPr>
        <w:t xml:space="preserve"> Rusdianto, Ujang. 2013. CSR </w:t>
      </w:r>
      <w:r>
        <w:rPr>
          <w:i/>
          <w:iCs/>
          <w:lang w:eastAsia="id-ID"/>
        </w:rPr>
        <w:t>Communication A Framework For PR Practitioners.</w:t>
      </w:r>
      <w:r>
        <w:rPr>
          <w:lang w:eastAsia="id-ID"/>
        </w:rPr>
        <w:t xml:space="preserve"> </w:t>
      </w:r>
      <w:r>
        <w:rPr>
          <w:lang w:val="en-US" w:eastAsia="id-ID"/>
        </w:rPr>
        <w:tab/>
      </w:r>
      <w:r>
        <w:rPr>
          <w:lang w:eastAsia="id-ID"/>
        </w:rPr>
        <w:t>Yogyakarta : Graha Ilmu.</w:t>
      </w:r>
    </w:p>
    <w:p>
      <w:pPr>
        <w:autoSpaceDE w:val="0"/>
        <w:autoSpaceDN w:val="0"/>
        <w:adjustRightInd w:val="0"/>
        <w:spacing w:after="120"/>
        <w:ind w:left="993" w:hanging="993"/>
        <w:jc w:val="both"/>
        <w:rPr>
          <w:rFonts w:eastAsia="sans-serif"/>
          <w:lang w:eastAsia="zh-CN" w:bidi="ar"/>
        </w:rPr>
      </w:pPr>
      <w:r>
        <w:rPr>
          <w:rFonts w:eastAsia="SimSun"/>
        </w:rPr>
        <w:t xml:space="preserve">Servaes Jan. 1996. </w:t>
      </w:r>
      <w:r>
        <w:rPr>
          <w:rFonts w:eastAsia="SimSun"/>
          <w:i/>
          <w:iCs/>
        </w:rPr>
        <w:t>Partisipatory Communication (Research ) From a Freiran Perspective</w:t>
      </w:r>
      <w:r>
        <w:rPr>
          <w:rFonts w:eastAsia="SimSun"/>
        </w:rPr>
        <w:t xml:space="preserve">. African e-Journals Project . Mighican State University Libraries </w:t>
      </w:r>
      <w:r>
        <w:fldChar w:fldCharType="begin"/>
      </w:r>
      <w:r>
        <w:instrText xml:space="preserve"> HYPERLINK "http://digital.lib.msu.edu/projects/" </w:instrText>
      </w:r>
      <w:r>
        <w:fldChar w:fldCharType="separate"/>
      </w:r>
      <w:r>
        <w:rPr>
          <w:rStyle w:val="10"/>
          <w:rFonts w:eastAsia="sans-serif"/>
          <w:color w:val="auto"/>
          <w:lang w:eastAsia="zh-CN" w:bidi="ar"/>
        </w:rPr>
        <w:t>http://digital.lib.msu.edu/projects/</w:t>
      </w:r>
      <w:r>
        <w:rPr>
          <w:rStyle w:val="10"/>
          <w:rFonts w:eastAsia="sans-serif"/>
          <w:color w:val="auto"/>
          <w:lang w:eastAsia="zh-CN" w:bidi="ar"/>
        </w:rPr>
        <w:fldChar w:fldCharType="end"/>
      </w:r>
      <w:r>
        <w:rPr>
          <w:rFonts w:eastAsia="sans-serif"/>
          <w:lang w:eastAsia="zh-CN" w:bidi="ar"/>
        </w:rPr>
        <w:t xml:space="preserve"> africanjournals/ </w:t>
      </w:r>
    </w:p>
    <w:p>
      <w:pPr>
        <w:autoSpaceDE w:val="0"/>
        <w:autoSpaceDN w:val="0"/>
        <w:adjustRightInd w:val="0"/>
        <w:spacing w:after="120"/>
        <w:ind w:left="993" w:hanging="993"/>
        <w:jc w:val="both"/>
        <w:rPr>
          <w:rFonts w:eastAsia="SimSun"/>
        </w:rPr>
      </w:pPr>
      <w:r>
        <w:rPr>
          <w:rFonts w:eastAsia="sans-serif"/>
          <w:lang w:eastAsia="zh-CN" w:bidi="ar"/>
        </w:rPr>
        <w:t xml:space="preserve">Servaes, Jan. 2008.  </w:t>
      </w:r>
      <w:r>
        <w:rPr>
          <w:rFonts w:eastAsia="sans-serif"/>
          <w:i/>
          <w:iCs/>
          <w:lang w:eastAsia="zh-CN" w:bidi="ar"/>
        </w:rPr>
        <w:t>Communication For Development and Social Change</w:t>
      </w:r>
      <w:r>
        <w:rPr>
          <w:rFonts w:eastAsia="sans-serif"/>
          <w:lang w:eastAsia="zh-CN" w:bidi="ar"/>
        </w:rPr>
        <w:t xml:space="preserve">. </w:t>
      </w:r>
      <w:r>
        <w:rPr>
          <w:rFonts w:eastAsia="SimSun"/>
        </w:rPr>
        <w:t>Sage Publications India</w:t>
      </w:r>
    </w:p>
    <w:p>
      <w:pPr>
        <w:autoSpaceDE w:val="0"/>
        <w:autoSpaceDN w:val="0"/>
        <w:adjustRightInd w:val="0"/>
        <w:spacing w:after="120"/>
        <w:ind w:left="993" w:hanging="993"/>
        <w:jc w:val="both"/>
        <w:rPr>
          <w:iCs/>
        </w:rPr>
      </w:pPr>
      <w:r>
        <w:rPr>
          <w:iCs/>
        </w:rPr>
        <w:t xml:space="preserve">Shaw, HW. 2009. </w:t>
      </w:r>
      <w:r>
        <w:rPr>
          <w:i/>
        </w:rPr>
        <w:t xml:space="preserve">Marxism, Business Ethics, and Corporate Social Responsibility. </w:t>
      </w:r>
      <w:r>
        <w:rPr>
          <w:iCs/>
        </w:rPr>
        <w:t xml:space="preserve">Journal Of Business Ethics, 84:565-578. . </w:t>
      </w:r>
    </w:p>
    <w:p>
      <w:pPr>
        <w:spacing w:after="120"/>
        <w:ind w:left="993" w:hanging="993"/>
      </w:pPr>
      <w:r>
        <w:t>Soetomo.</w:t>
      </w:r>
      <w:r>
        <w:rPr>
          <w:lang w:val="id-ID"/>
        </w:rPr>
        <w:t xml:space="preserve"> </w:t>
      </w:r>
      <w:r>
        <w:t xml:space="preserve">2011. </w:t>
      </w:r>
      <w:r>
        <w:rPr>
          <w:i/>
        </w:rPr>
        <w:t>Pemberdayaan Masyarakat Mungkinka</w:t>
      </w:r>
      <w:r>
        <w:rPr>
          <w:i/>
          <w:lang w:val="id-ID"/>
        </w:rPr>
        <w:t>h</w:t>
      </w:r>
      <w:r>
        <w:rPr>
          <w:i/>
        </w:rPr>
        <w:t xml:space="preserve"> Muncul Antitesisnya?</w:t>
      </w:r>
      <w:r>
        <w:t xml:space="preserve"> Yogyakarta : Pustaka Pelajar. </w:t>
      </w:r>
    </w:p>
    <w:p>
      <w:pPr>
        <w:spacing w:after="120"/>
      </w:pPr>
      <w:bookmarkStart w:id="0" w:name="_GoBack"/>
      <w:bookmarkEnd w:id="0"/>
      <w:r>
        <w:t>U</w:t>
      </w:r>
      <w:r>
        <w:rPr>
          <w:lang w:val="id-ID"/>
        </w:rPr>
        <w:t>ndang-</w:t>
      </w:r>
      <w:r>
        <w:t>U</w:t>
      </w:r>
      <w:r>
        <w:rPr>
          <w:lang w:val="id-ID"/>
        </w:rPr>
        <w:t xml:space="preserve">ndang </w:t>
      </w:r>
      <w:r>
        <w:t xml:space="preserve">No. 22 Tahun 2001 tentang Perusahaan Minyak dan Gas Bumi. </w:t>
      </w:r>
    </w:p>
    <w:p>
      <w:pPr>
        <w:autoSpaceDE w:val="0"/>
        <w:autoSpaceDN w:val="0"/>
        <w:adjustRightInd w:val="0"/>
        <w:spacing w:before="240" w:line="240" w:lineRule="auto"/>
        <w:jc w:val="both"/>
      </w:pPr>
      <w:r>
        <w:fldChar w:fldCharType="begin"/>
      </w:r>
      <w:r>
        <w:instrText xml:space="preserve"> HYPERLINK "http://www.exxonmobil.co.id" </w:instrText>
      </w:r>
      <w:r>
        <w:fldChar w:fldCharType="separate"/>
      </w:r>
      <w:r>
        <w:rPr>
          <w:rStyle w:val="10"/>
          <w:color w:val="auto"/>
          <w:u w:val="none"/>
        </w:rPr>
        <w:t>www.exxonmobil.co.id</w:t>
      </w:r>
      <w:r>
        <w:rPr>
          <w:rStyle w:val="10"/>
          <w:color w:val="auto"/>
          <w:u w:val="none"/>
        </w:rPr>
        <w:fldChar w:fldCharType="end"/>
      </w:r>
      <w:r>
        <w:t xml:space="preserve">, 2010, </w:t>
      </w:r>
      <w:r>
        <w:rPr>
          <w:i/>
        </w:rPr>
        <w:t>Exxon Mobil Areas Of Operations In Indonesia</w:t>
      </w:r>
      <w:r>
        <w:t xml:space="preserve">, </w:t>
      </w:r>
      <w:r>
        <w:rPr>
          <w:u w:val="single"/>
        </w:rPr>
        <w:t>http://</w:t>
      </w:r>
      <w:r>
        <w:fldChar w:fldCharType="begin"/>
      </w:r>
      <w:r>
        <w:instrText xml:space="preserve"> HYPERLINK "http://www.exxonmobil.co.id" </w:instrText>
      </w:r>
      <w:r>
        <w:fldChar w:fldCharType="separate"/>
      </w:r>
      <w:r>
        <w:rPr>
          <w:rStyle w:val="10"/>
          <w:color w:val="auto"/>
        </w:rPr>
        <w:t>www.exxonmobil.co.id</w:t>
      </w:r>
      <w:r>
        <w:rPr>
          <w:rStyle w:val="10"/>
          <w:color w:val="auto"/>
        </w:rPr>
        <w:fldChar w:fldCharType="end"/>
      </w:r>
      <w:r>
        <w:rPr>
          <w:u w:val="single"/>
        </w:rPr>
        <w:t>/content/exxon-mobil-areas-of-operations-in-indonesia</w:t>
      </w:r>
      <w:r>
        <w:t xml:space="preserve">  di akses tanggal 1 Oktober 2014 </w:t>
      </w:r>
    </w:p>
    <w:p>
      <w:pPr>
        <w:spacing w:after="120"/>
        <w:rPr>
          <w:lang w:val="en-US"/>
        </w:rPr>
      </w:pPr>
    </w:p>
    <w:sectPr>
      <w:footerReference r:id="rId3" w:type="default"/>
      <w:pgSz w:w="11907" w:h="16839"/>
      <w:pgMar w:top="1701" w:right="1701" w:bottom="1701" w:left="1701" w:header="284" w:footer="851"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Liberation Serif">
    <w:altName w:val="MS PMincho"/>
    <w:panose1 w:val="00000000000000000000"/>
    <w:charset w:val="80"/>
    <w:family w:val="roman"/>
    <w:pitch w:val="default"/>
    <w:sig w:usb0="00000000" w:usb1="00000000" w:usb2="00000000" w:usb3="00000000" w:csb0="00000000" w:csb1="00000000"/>
  </w:font>
  <w:font w:name="DejaVu Sans">
    <w:altName w:val="MS Mincho"/>
    <w:panose1 w:val="00000000000000000000"/>
    <w:charset w:val="80"/>
    <w:family w:val="auto"/>
    <w:pitch w:val="default"/>
    <w:sig w:usb0="00000000" w:usb1="00000000" w:usb2="00000000" w:usb3="00000000" w:csb0="00000000" w:csb1="00000000"/>
  </w:font>
  <w:font w:name="Lohit Hindi">
    <w:altName w:val="MS Mincho"/>
    <w:panose1 w:val="00000000000000000000"/>
    <w:charset w:val="8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S PMincho">
    <w:panose1 w:val="020206000402050803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t>6</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BE"/>
    <w:rsid w:val="00000CFB"/>
    <w:rsid w:val="0000140E"/>
    <w:rsid w:val="00001B0F"/>
    <w:rsid w:val="00001BB1"/>
    <w:rsid w:val="000020FB"/>
    <w:rsid w:val="00003296"/>
    <w:rsid w:val="000038EE"/>
    <w:rsid w:val="0000430C"/>
    <w:rsid w:val="0000555C"/>
    <w:rsid w:val="00006B63"/>
    <w:rsid w:val="00007D40"/>
    <w:rsid w:val="0001007D"/>
    <w:rsid w:val="00013030"/>
    <w:rsid w:val="00015D11"/>
    <w:rsid w:val="000171FA"/>
    <w:rsid w:val="000239E2"/>
    <w:rsid w:val="00023C49"/>
    <w:rsid w:val="00026610"/>
    <w:rsid w:val="0003005B"/>
    <w:rsid w:val="000308F1"/>
    <w:rsid w:val="00032A83"/>
    <w:rsid w:val="00033022"/>
    <w:rsid w:val="000366C2"/>
    <w:rsid w:val="00037BBB"/>
    <w:rsid w:val="0004158D"/>
    <w:rsid w:val="00041A2E"/>
    <w:rsid w:val="00042C6D"/>
    <w:rsid w:val="0004639B"/>
    <w:rsid w:val="00046E85"/>
    <w:rsid w:val="00050625"/>
    <w:rsid w:val="0005194B"/>
    <w:rsid w:val="00051F62"/>
    <w:rsid w:val="000558CD"/>
    <w:rsid w:val="000566E1"/>
    <w:rsid w:val="00056BE5"/>
    <w:rsid w:val="00060723"/>
    <w:rsid w:val="00060E5A"/>
    <w:rsid w:val="00061E86"/>
    <w:rsid w:val="000628A2"/>
    <w:rsid w:val="00065BFC"/>
    <w:rsid w:val="00065EB6"/>
    <w:rsid w:val="00067D68"/>
    <w:rsid w:val="00070277"/>
    <w:rsid w:val="0007140B"/>
    <w:rsid w:val="00071A17"/>
    <w:rsid w:val="000722CA"/>
    <w:rsid w:val="00072492"/>
    <w:rsid w:val="00073C76"/>
    <w:rsid w:val="00074933"/>
    <w:rsid w:val="00076C7A"/>
    <w:rsid w:val="000778E8"/>
    <w:rsid w:val="00080A14"/>
    <w:rsid w:val="000811AE"/>
    <w:rsid w:val="000834DC"/>
    <w:rsid w:val="00086DCF"/>
    <w:rsid w:val="0008762A"/>
    <w:rsid w:val="00092030"/>
    <w:rsid w:val="00094E1F"/>
    <w:rsid w:val="000A27BE"/>
    <w:rsid w:val="000A33CE"/>
    <w:rsid w:val="000A5AB7"/>
    <w:rsid w:val="000A662B"/>
    <w:rsid w:val="000A7012"/>
    <w:rsid w:val="000B003B"/>
    <w:rsid w:val="000B12D2"/>
    <w:rsid w:val="000B28CA"/>
    <w:rsid w:val="000B3B8B"/>
    <w:rsid w:val="000B6358"/>
    <w:rsid w:val="000C05AA"/>
    <w:rsid w:val="000C237B"/>
    <w:rsid w:val="000C6AC8"/>
    <w:rsid w:val="000C7015"/>
    <w:rsid w:val="000D0A09"/>
    <w:rsid w:val="000D0C73"/>
    <w:rsid w:val="000D2B23"/>
    <w:rsid w:val="000D332A"/>
    <w:rsid w:val="000D47E9"/>
    <w:rsid w:val="000D695D"/>
    <w:rsid w:val="000D7A6A"/>
    <w:rsid w:val="000E10CF"/>
    <w:rsid w:val="000E393F"/>
    <w:rsid w:val="000E7B44"/>
    <w:rsid w:val="000F20D8"/>
    <w:rsid w:val="000F2691"/>
    <w:rsid w:val="000F2859"/>
    <w:rsid w:val="000F3975"/>
    <w:rsid w:val="000F4755"/>
    <w:rsid w:val="000F4A31"/>
    <w:rsid w:val="000F7BE9"/>
    <w:rsid w:val="00102CC1"/>
    <w:rsid w:val="00103E1F"/>
    <w:rsid w:val="00104EE7"/>
    <w:rsid w:val="00105F1E"/>
    <w:rsid w:val="00114081"/>
    <w:rsid w:val="0011540E"/>
    <w:rsid w:val="001213E0"/>
    <w:rsid w:val="001246F1"/>
    <w:rsid w:val="00125DAA"/>
    <w:rsid w:val="00127D7B"/>
    <w:rsid w:val="00131631"/>
    <w:rsid w:val="00131986"/>
    <w:rsid w:val="0013221D"/>
    <w:rsid w:val="00132425"/>
    <w:rsid w:val="001350EB"/>
    <w:rsid w:val="0013579F"/>
    <w:rsid w:val="001364C0"/>
    <w:rsid w:val="0013762C"/>
    <w:rsid w:val="001400C4"/>
    <w:rsid w:val="0014135D"/>
    <w:rsid w:val="00143114"/>
    <w:rsid w:val="0014371F"/>
    <w:rsid w:val="00143AEF"/>
    <w:rsid w:val="00144A59"/>
    <w:rsid w:val="0014594C"/>
    <w:rsid w:val="00147329"/>
    <w:rsid w:val="001510C4"/>
    <w:rsid w:val="0015718A"/>
    <w:rsid w:val="00157E9A"/>
    <w:rsid w:val="0016200F"/>
    <w:rsid w:val="001668BE"/>
    <w:rsid w:val="0016758E"/>
    <w:rsid w:val="00171043"/>
    <w:rsid w:val="00171733"/>
    <w:rsid w:val="00172D36"/>
    <w:rsid w:val="00174523"/>
    <w:rsid w:val="00174E37"/>
    <w:rsid w:val="00175A3D"/>
    <w:rsid w:val="00175F4F"/>
    <w:rsid w:val="0018091F"/>
    <w:rsid w:val="00185186"/>
    <w:rsid w:val="00185331"/>
    <w:rsid w:val="0018723D"/>
    <w:rsid w:val="0019088D"/>
    <w:rsid w:val="00191983"/>
    <w:rsid w:val="00191EAE"/>
    <w:rsid w:val="00194FCE"/>
    <w:rsid w:val="00195487"/>
    <w:rsid w:val="00195C3D"/>
    <w:rsid w:val="00196167"/>
    <w:rsid w:val="00196851"/>
    <w:rsid w:val="001A049A"/>
    <w:rsid w:val="001A1208"/>
    <w:rsid w:val="001A7237"/>
    <w:rsid w:val="001B0281"/>
    <w:rsid w:val="001B3568"/>
    <w:rsid w:val="001B7E9B"/>
    <w:rsid w:val="001C1504"/>
    <w:rsid w:val="001C1920"/>
    <w:rsid w:val="001C3679"/>
    <w:rsid w:val="001C3A64"/>
    <w:rsid w:val="001C4EAA"/>
    <w:rsid w:val="001D028B"/>
    <w:rsid w:val="001D1171"/>
    <w:rsid w:val="001D1B60"/>
    <w:rsid w:val="001D1D67"/>
    <w:rsid w:val="001D27FB"/>
    <w:rsid w:val="001D6CD8"/>
    <w:rsid w:val="001E0907"/>
    <w:rsid w:val="001E0986"/>
    <w:rsid w:val="001E1F35"/>
    <w:rsid w:val="001E42EA"/>
    <w:rsid w:val="001E4AA9"/>
    <w:rsid w:val="001E4AF4"/>
    <w:rsid w:val="001F13B6"/>
    <w:rsid w:val="001F2DC9"/>
    <w:rsid w:val="001F4815"/>
    <w:rsid w:val="001F4F4B"/>
    <w:rsid w:val="0020028D"/>
    <w:rsid w:val="002007F1"/>
    <w:rsid w:val="002065D2"/>
    <w:rsid w:val="00210C4C"/>
    <w:rsid w:val="002115F0"/>
    <w:rsid w:val="00216216"/>
    <w:rsid w:val="00217382"/>
    <w:rsid w:val="00223162"/>
    <w:rsid w:val="00223372"/>
    <w:rsid w:val="002234F7"/>
    <w:rsid w:val="00224B28"/>
    <w:rsid w:val="002300CC"/>
    <w:rsid w:val="00231555"/>
    <w:rsid w:val="00231E7A"/>
    <w:rsid w:val="00240129"/>
    <w:rsid w:val="0024217E"/>
    <w:rsid w:val="00242737"/>
    <w:rsid w:val="00245ACD"/>
    <w:rsid w:val="0024600F"/>
    <w:rsid w:val="002500BC"/>
    <w:rsid w:val="0025069C"/>
    <w:rsid w:val="0025203D"/>
    <w:rsid w:val="00257FC8"/>
    <w:rsid w:val="0026210D"/>
    <w:rsid w:val="002628B2"/>
    <w:rsid w:val="00265754"/>
    <w:rsid w:val="00267C92"/>
    <w:rsid w:val="0027141F"/>
    <w:rsid w:val="0027414A"/>
    <w:rsid w:val="00275216"/>
    <w:rsid w:val="002769D8"/>
    <w:rsid w:val="002769E9"/>
    <w:rsid w:val="002774CB"/>
    <w:rsid w:val="00290F04"/>
    <w:rsid w:val="00290FBC"/>
    <w:rsid w:val="0029346F"/>
    <w:rsid w:val="002A0422"/>
    <w:rsid w:val="002A0482"/>
    <w:rsid w:val="002A068A"/>
    <w:rsid w:val="002A1C71"/>
    <w:rsid w:val="002A2036"/>
    <w:rsid w:val="002A284B"/>
    <w:rsid w:val="002A35AF"/>
    <w:rsid w:val="002A468E"/>
    <w:rsid w:val="002B132C"/>
    <w:rsid w:val="002B1335"/>
    <w:rsid w:val="002B45B6"/>
    <w:rsid w:val="002B7AD9"/>
    <w:rsid w:val="002C5E2D"/>
    <w:rsid w:val="002D07AC"/>
    <w:rsid w:val="002D1D53"/>
    <w:rsid w:val="002D2852"/>
    <w:rsid w:val="002D3EAC"/>
    <w:rsid w:val="002D421B"/>
    <w:rsid w:val="002D4717"/>
    <w:rsid w:val="002D56D3"/>
    <w:rsid w:val="002E20C4"/>
    <w:rsid w:val="002E6778"/>
    <w:rsid w:val="002F1AC6"/>
    <w:rsid w:val="002F1B0F"/>
    <w:rsid w:val="002F42D4"/>
    <w:rsid w:val="002F5003"/>
    <w:rsid w:val="002F58D2"/>
    <w:rsid w:val="00300789"/>
    <w:rsid w:val="00300CBE"/>
    <w:rsid w:val="00301DD1"/>
    <w:rsid w:val="003044B0"/>
    <w:rsid w:val="00304695"/>
    <w:rsid w:val="00307472"/>
    <w:rsid w:val="003079C6"/>
    <w:rsid w:val="00307B03"/>
    <w:rsid w:val="00312E19"/>
    <w:rsid w:val="00316D83"/>
    <w:rsid w:val="003176AF"/>
    <w:rsid w:val="00320341"/>
    <w:rsid w:val="00320524"/>
    <w:rsid w:val="00320BA4"/>
    <w:rsid w:val="00321445"/>
    <w:rsid w:val="00321B6A"/>
    <w:rsid w:val="00323F09"/>
    <w:rsid w:val="00325E4A"/>
    <w:rsid w:val="00327CBC"/>
    <w:rsid w:val="00331A00"/>
    <w:rsid w:val="00332C22"/>
    <w:rsid w:val="00335ED2"/>
    <w:rsid w:val="003365C5"/>
    <w:rsid w:val="003365FA"/>
    <w:rsid w:val="003410C5"/>
    <w:rsid w:val="0034374A"/>
    <w:rsid w:val="003449B3"/>
    <w:rsid w:val="00344D52"/>
    <w:rsid w:val="0035359B"/>
    <w:rsid w:val="0035372F"/>
    <w:rsid w:val="00362526"/>
    <w:rsid w:val="0036361E"/>
    <w:rsid w:val="00364C89"/>
    <w:rsid w:val="00366271"/>
    <w:rsid w:val="00366F5C"/>
    <w:rsid w:val="00367491"/>
    <w:rsid w:val="0037342F"/>
    <w:rsid w:val="003753DB"/>
    <w:rsid w:val="00375D3D"/>
    <w:rsid w:val="003771CD"/>
    <w:rsid w:val="00377CE5"/>
    <w:rsid w:val="003836DD"/>
    <w:rsid w:val="0038630C"/>
    <w:rsid w:val="003926BF"/>
    <w:rsid w:val="00393F47"/>
    <w:rsid w:val="003940F3"/>
    <w:rsid w:val="003A0852"/>
    <w:rsid w:val="003A3894"/>
    <w:rsid w:val="003A3D89"/>
    <w:rsid w:val="003A58B2"/>
    <w:rsid w:val="003B1090"/>
    <w:rsid w:val="003B6704"/>
    <w:rsid w:val="003C0B12"/>
    <w:rsid w:val="003C295C"/>
    <w:rsid w:val="003C3F9B"/>
    <w:rsid w:val="003C4CA2"/>
    <w:rsid w:val="003C69C5"/>
    <w:rsid w:val="003C7089"/>
    <w:rsid w:val="003C7125"/>
    <w:rsid w:val="003D0A01"/>
    <w:rsid w:val="003D220B"/>
    <w:rsid w:val="003D3B96"/>
    <w:rsid w:val="003E01BD"/>
    <w:rsid w:val="003E146A"/>
    <w:rsid w:val="003E4350"/>
    <w:rsid w:val="003E4915"/>
    <w:rsid w:val="003E6A36"/>
    <w:rsid w:val="003E6C01"/>
    <w:rsid w:val="003E715F"/>
    <w:rsid w:val="003F3624"/>
    <w:rsid w:val="0040231C"/>
    <w:rsid w:val="00403298"/>
    <w:rsid w:val="00404E50"/>
    <w:rsid w:val="00404F7E"/>
    <w:rsid w:val="00405ED1"/>
    <w:rsid w:val="00407C8E"/>
    <w:rsid w:val="00412583"/>
    <w:rsid w:val="0041474F"/>
    <w:rsid w:val="00414D9F"/>
    <w:rsid w:val="004160E6"/>
    <w:rsid w:val="004174F2"/>
    <w:rsid w:val="00420152"/>
    <w:rsid w:val="0042063E"/>
    <w:rsid w:val="00434F62"/>
    <w:rsid w:val="004374DE"/>
    <w:rsid w:val="00443110"/>
    <w:rsid w:val="00447F45"/>
    <w:rsid w:val="004504B9"/>
    <w:rsid w:val="0045242B"/>
    <w:rsid w:val="00453977"/>
    <w:rsid w:val="00454C8E"/>
    <w:rsid w:val="00456A94"/>
    <w:rsid w:val="00460107"/>
    <w:rsid w:val="004614F8"/>
    <w:rsid w:val="004713C0"/>
    <w:rsid w:val="00472CBE"/>
    <w:rsid w:val="00472FCE"/>
    <w:rsid w:val="00473B87"/>
    <w:rsid w:val="0047513A"/>
    <w:rsid w:val="00475764"/>
    <w:rsid w:val="00477643"/>
    <w:rsid w:val="00483B19"/>
    <w:rsid w:val="00484494"/>
    <w:rsid w:val="004908F5"/>
    <w:rsid w:val="00497E41"/>
    <w:rsid w:val="004A0794"/>
    <w:rsid w:val="004A270A"/>
    <w:rsid w:val="004A52B0"/>
    <w:rsid w:val="004A60BB"/>
    <w:rsid w:val="004A64A1"/>
    <w:rsid w:val="004B1EE1"/>
    <w:rsid w:val="004B2316"/>
    <w:rsid w:val="004B4B7B"/>
    <w:rsid w:val="004B7B32"/>
    <w:rsid w:val="004C3480"/>
    <w:rsid w:val="004C6AC9"/>
    <w:rsid w:val="004D10F9"/>
    <w:rsid w:val="004D1C80"/>
    <w:rsid w:val="004D1CE3"/>
    <w:rsid w:val="004D4456"/>
    <w:rsid w:val="004D60D3"/>
    <w:rsid w:val="004E1846"/>
    <w:rsid w:val="004E5670"/>
    <w:rsid w:val="004F1115"/>
    <w:rsid w:val="004F129B"/>
    <w:rsid w:val="004F1911"/>
    <w:rsid w:val="004F24D9"/>
    <w:rsid w:val="004F34DC"/>
    <w:rsid w:val="004F43BE"/>
    <w:rsid w:val="00500305"/>
    <w:rsid w:val="005049D3"/>
    <w:rsid w:val="00506442"/>
    <w:rsid w:val="00506BFA"/>
    <w:rsid w:val="00507327"/>
    <w:rsid w:val="00511190"/>
    <w:rsid w:val="00512D0E"/>
    <w:rsid w:val="0051369A"/>
    <w:rsid w:val="005150D0"/>
    <w:rsid w:val="005227A8"/>
    <w:rsid w:val="00523E97"/>
    <w:rsid w:val="00525285"/>
    <w:rsid w:val="0052623C"/>
    <w:rsid w:val="00541AB1"/>
    <w:rsid w:val="0054261E"/>
    <w:rsid w:val="00543202"/>
    <w:rsid w:val="005447CF"/>
    <w:rsid w:val="00546186"/>
    <w:rsid w:val="0054761A"/>
    <w:rsid w:val="00550F10"/>
    <w:rsid w:val="005515F3"/>
    <w:rsid w:val="00551965"/>
    <w:rsid w:val="005604A3"/>
    <w:rsid w:val="005613DE"/>
    <w:rsid w:val="0056165C"/>
    <w:rsid w:val="00564DD1"/>
    <w:rsid w:val="00565129"/>
    <w:rsid w:val="00565F67"/>
    <w:rsid w:val="005677A7"/>
    <w:rsid w:val="00567F6E"/>
    <w:rsid w:val="00572568"/>
    <w:rsid w:val="0057434E"/>
    <w:rsid w:val="005757AC"/>
    <w:rsid w:val="0057769F"/>
    <w:rsid w:val="00577CE9"/>
    <w:rsid w:val="00582809"/>
    <w:rsid w:val="00583123"/>
    <w:rsid w:val="0058391B"/>
    <w:rsid w:val="00584D93"/>
    <w:rsid w:val="005857EC"/>
    <w:rsid w:val="00586A41"/>
    <w:rsid w:val="00587684"/>
    <w:rsid w:val="00590B5B"/>
    <w:rsid w:val="0059121F"/>
    <w:rsid w:val="00592BEE"/>
    <w:rsid w:val="00597203"/>
    <w:rsid w:val="005A5202"/>
    <w:rsid w:val="005A57A8"/>
    <w:rsid w:val="005A6F84"/>
    <w:rsid w:val="005A74D8"/>
    <w:rsid w:val="005B175E"/>
    <w:rsid w:val="005B5536"/>
    <w:rsid w:val="005B58F3"/>
    <w:rsid w:val="005B7FF7"/>
    <w:rsid w:val="005C0462"/>
    <w:rsid w:val="005C397E"/>
    <w:rsid w:val="005C5D8B"/>
    <w:rsid w:val="005C6AAF"/>
    <w:rsid w:val="005D127D"/>
    <w:rsid w:val="005D131B"/>
    <w:rsid w:val="005D22E1"/>
    <w:rsid w:val="005D435B"/>
    <w:rsid w:val="005D7071"/>
    <w:rsid w:val="005E3F5A"/>
    <w:rsid w:val="005F06CF"/>
    <w:rsid w:val="005F073D"/>
    <w:rsid w:val="005F3D14"/>
    <w:rsid w:val="005F6778"/>
    <w:rsid w:val="005F755F"/>
    <w:rsid w:val="006065B6"/>
    <w:rsid w:val="00611219"/>
    <w:rsid w:val="00611CCE"/>
    <w:rsid w:val="0061388B"/>
    <w:rsid w:val="00616E08"/>
    <w:rsid w:val="006176A7"/>
    <w:rsid w:val="00617E09"/>
    <w:rsid w:val="00620CAA"/>
    <w:rsid w:val="006216D3"/>
    <w:rsid w:val="00621BE1"/>
    <w:rsid w:val="006258C3"/>
    <w:rsid w:val="00630644"/>
    <w:rsid w:val="0063079D"/>
    <w:rsid w:val="00630B70"/>
    <w:rsid w:val="00632E2A"/>
    <w:rsid w:val="00633391"/>
    <w:rsid w:val="006341FC"/>
    <w:rsid w:val="00634775"/>
    <w:rsid w:val="00635F75"/>
    <w:rsid w:val="00636E07"/>
    <w:rsid w:val="00640956"/>
    <w:rsid w:val="0064284B"/>
    <w:rsid w:val="0064491C"/>
    <w:rsid w:val="00644A5F"/>
    <w:rsid w:val="006459F9"/>
    <w:rsid w:val="006472A5"/>
    <w:rsid w:val="00650442"/>
    <w:rsid w:val="00651BF9"/>
    <w:rsid w:val="00652185"/>
    <w:rsid w:val="0065226E"/>
    <w:rsid w:val="00661726"/>
    <w:rsid w:val="00661BD5"/>
    <w:rsid w:val="00663470"/>
    <w:rsid w:val="00663652"/>
    <w:rsid w:val="00665421"/>
    <w:rsid w:val="0067186D"/>
    <w:rsid w:val="006726DD"/>
    <w:rsid w:val="00672814"/>
    <w:rsid w:val="006750DC"/>
    <w:rsid w:val="006806A9"/>
    <w:rsid w:val="00686828"/>
    <w:rsid w:val="00692308"/>
    <w:rsid w:val="00693B88"/>
    <w:rsid w:val="0069409C"/>
    <w:rsid w:val="006947DE"/>
    <w:rsid w:val="006A2F45"/>
    <w:rsid w:val="006A3CE1"/>
    <w:rsid w:val="006A45DA"/>
    <w:rsid w:val="006A535F"/>
    <w:rsid w:val="006A60E4"/>
    <w:rsid w:val="006A6E4A"/>
    <w:rsid w:val="006B1D18"/>
    <w:rsid w:val="006B4297"/>
    <w:rsid w:val="006B447E"/>
    <w:rsid w:val="006B5C93"/>
    <w:rsid w:val="006B6829"/>
    <w:rsid w:val="006D0096"/>
    <w:rsid w:val="006D2571"/>
    <w:rsid w:val="006D4B3A"/>
    <w:rsid w:val="006D5C0B"/>
    <w:rsid w:val="006D7170"/>
    <w:rsid w:val="006D7BD8"/>
    <w:rsid w:val="006E1C3C"/>
    <w:rsid w:val="006E4386"/>
    <w:rsid w:val="006E5B9A"/>
    <w:rsid w:val="006F51AC"/>
    <w:rsid w:val="00701E8E"/>
    <w:rsid w:val="007027D3"/>
    <w:rsid w:val="00704F8F"/>
    <w:rsid w:val="0071169F"/>
    <w:rsid w:val="0071253F"/>
    <w:rsid w:val="00712E53"/>
    <w:rsid w:val="00714205"/>
    <w:rsid w:val="00716C06"/>
    <w:rsid w:val="00720DBA"/>
    <w:rsid w:val="007213ED"/>
    <w:rsid w:val="00722660"/>
    <w:rsid w:val="007262C7"/>
    <w:rsid w:val="00727978"/>
    <w:rsid w:val="00740A4D"/>
    <w:rsid w:val="00740C09"/>
    <w:rsid w:val="007435C7"/>
    <w:rsid w:val="00743F70"/>
    <w:rsid w:val="007458A0"/>
    <w:rsid w:val="00745D9F"/>
    <w:rsid w:val="0075088B"/>
    <w:rsid w:val="0075143A"/>
    <w:rsid w:val="0075242E"/>
    <w:rsid w:val="007526B1"/>
    <w:rsid w:val="0075450A"/>
    <w:rsid w:val="007557AB"/>
    <w:rsid w:val="00763673"/>
    <w:rsid w:val="007732B2"/>
    <w:rsid w:val="00774913"/>
    <w:rsid w:val="00775473"/>
    <w:rsid w:val="007773EF"/>
    <w:rsid w:val="00780F9F"/>
    <w:rsid w:val="00782FDA"/>
    <w:rsid w:val="0078303A"/>
    <w:rsid w:val="007840E1"/>
    <w:rsid w:val="00787B15"/>
    <w:rsid w:val="0079155A"/>
    <w:rsid w:val="00791BE0"/>
    <w:rsid w:val="00793A01"/>
    <w:rsid w:val="007944EE"/>
    <w:rsid w:val="007959A8"/>
    <w:rsid w:val="0079639B"/>
    <w:rsid w:val="0079707E"/>
    <w:rsid w:val="007A6A13"/>
    <w:rsid w:val="007A7864"/>
    <w:rsid w:val="007B2181"/>
    <w:rsid w:val="007B76C1"/>
    <w:rsid w:val="007C0BA2"/>
    <w:rsid w:val="007C0E27"/>
    <w:rsid w:val="007C531B"/>
    <w:rsid w:val="007D2EF7"/>
    <w:rsid w:val="007D3B14"/>
    <w:rsid w:val="007E114D"/>
    <w:rsid w:val="007E1F95"/>
    <w:rsid w:val="007E4F1D"/>
    <w:rsid w:val="007E7866"/>
    <w:rsid w:val="007F0B70"/>
    <w:rsid w:val="007F110D"/>
    <w:rsid w:val="007F276F"/>
    <w:rsid w:val="007F7BDC"/>
    <w:rsid w:val="00804A2B"/>
    <w:rsid w:val="00804FCA"/>
    <w:rsid w:val="00810BAD"/>
    <w:rsid w:val="00811EA4"/>
    <w:rsid w:val="00814F23"/>
    <w:rsid w:val="00815B6A"/>
    <w:rsid w:val="008170D6"/>
    <w:rsid w:val="00821ECF"/>
    <w:rsid w:val="008233A1"/>
    <w:rsid w:val="00824090"/>
    <w:rsid w:val="0082762A"/>
    <w:rsid w:val="00830F73"/>
    <w:rsid w:val="00836D08"/>
    <w:rsid w:val="00837424"/>
    <w:rsid w:val="0084195B"/>
    <w:rsid w:val="00843C19"/>
    <w:rsid w:val="0085054A"/>
    <w:rsid w:val="00852120"/>
    <w:rsid w:val="00855D40"/>
    <w:rsid w:val="00855F04"/>
    <w:rsid w:val="008572AB"/>
    <w:rsid w:val="00860FBB"/>
    <w:rsid w:val="00861F69"/>
    <w:rsid w:val="00863AB9"/>
    <w:rsid w:val="00863FCD"/>
    <w:rsid w:val="00864CCE"/>
    <w:rsid w:val="008658FF"/>
    <w:rsid w:val="008660D7"/>
    <w:rsid w:val="00873DD8"/>
    <w:rsid w:val="008769E5"/>
    <w:rsid w:val="00877142"/>
    <w:rsid w:val="0088046E"/>
    <w:rsid w:val="00881334"/>
    <w:rsid w:val="008815D8"/>
    <w:rsid w:val="008912C7"/>
    <w:rsid w:val="0089432B"/>
    <w:rsid w:val="00895675"/>
    <w:rsid w:val="008A25F3"/>
    <w:rsid w:val="008A34A5"/>
    <w:rsid w:val="008A5D53"/>
    <w:rsid w:val="008A6596"/>
    <w:rsid w:val="008A7A7A"/>
    <w:rsid w:val="008B0F02"/>
    <w:rsid w:val="008B1AB5"/>
    <w:rsid w:val="008B6B6E"/>
    <w:rsid w:val="008B75DA"/>
    <w:rsid w:val="008C2ABE"/>
    <w:rsid w:val="008C3D31"/>
    <w:rsid w:val="008C4B71"/>
    <w:rsid w:val="008D0F1E"/>
    <w:rsid w:val="008D1AB5"/>
    <w:rsid w:val="008D2146"/>
    <w:rsid w:val="008D24BE"/>
    <w:rsid w:val="008D42ED"/>
    <w:rsid w:val="008D4668"/>
    <w:rsid w:val="008D69C0"/>
    <w:rsid w:val="008D6B33"/>
    <w:rsid w:val="008E10BD"/>
    <w:rsid w:val="008E1923"/>
    <w:rsid w:val="008E4C61"/>
    <w:rsid w:val="008E620F"/>
    <w:rsid w:val="008E64DB"/>
    <w:rsid w:val="008E6F5C"/>
    <w:rsid w:val="008E7284"/>
    <w:rsid w:val="008F0224"/>
    <w:rsid w:val="008F2A51"/>
    <w:rsid w:val="008F5E1F"/>
    <w:rsid w:val="008F5F84"/>
    <w:rsid w:val="008F65BD"/>
    <w:rsid w:val="00903450"/>
    <w:rsid w:val="00905DC4"/>
    <w:rsid w:val="009075E2"/>
    <w:rsid w:val="00914026"/>
    <w:rsid w:val="00914367"/>
    <w:rsid w:val="00914680"/>
    <w:rsid w:val="00914D69"/>
    <w:rsid w:val="00914F07"/>
    <w:rsid w:val="00916374"/>
    <w:rsid w:val="009164DA"/>
    <w:rsid w:val="00925CC3"/>
    <w:rsid w:val="009279B2"/>
    <w:rsid w:val="00934493"/>
    <w:rsid w:val="0094243A"/>
    <w:rsid w:val="00944BDA"/>
    <w:rsid w:val="0095001B"/>
    <w:rsid w:val="009553D1"/>
    <w:rsid w:val="00956CE2"/>
    <w:rsid w:val="0096286C"/>
    <w:rsid w:val="0096349D"/>
    <w:rsid w:val="00964E6F"/>
    <w:rsid w:val="00965D3A"/>
    <w:rsid w:val="009679E5"/>
    <w:rsid w:val="009704A0"/>
    <w:rsid w:val="00970E11"/>
    <w:rsid w:val="009755F4"/>
    <w:rsid w:val="00975DB7"/>
    <w:rsid w:val="00977956"/>
    <w:rsid w:val="009801C4"/>
    <w:rsid w:val="00981E97"/>
    <w:rsid w:val="00981F9F"/>
    <w:rsid w:val="00982DB2"/>
    <w:rsid w:val="00986172"/>
    <w:rsid w:val="00986675"/>
    <w:rsid w:val="00986F5B"/>
    <w:rsid w:val="0099088E"/>
    <w:rsid w:val="0099227B"/>
    <w:rsid w:val="009A454E"/>
    <w:rsid w:val="009A50EB"/>
    <w:rsid w:val="009A5D30"/>
    <w:rsid w:val="009A5EFA"/>
    <w:rsid w:val="009A6DE5"/>
    <w:rsid w:val="009A78C5"/>
    <w:rsid w:val="009B5C86"/>
    <w:rsid w:val="009B6182"/>
    <w:rsid w:val="009B7B67"/>
    <w:rsid w:val="009C2AF2"/>
    <w:rsid w:val="009C4431"/>
    <w:rsid w:val="009C4FAE"/>
    <w:rsid w:val="009C59BB"/>
    <w:rsid w:val="009C7BF1"/>
    <w:rsid w:val="009C7F9E"/>
    <w:rsid w:val="009D48BC"/>
    <w:rsid w:val="009D6D5A"/>
    <w:rsid w:val="009E56B3"/>
    <w:rsid w:val="009E59D3"/>
    <w:rsid w:val="009E5A3D"/>
    <w:rsid w:val="009F1311"/>
    <w:rsid w:val="009F26EC"/>
    <w:rsid w:val="009F4197"/>
    <w:rsid w:val="009F41F0"/>
    <w:rsid w:val="00A01C19"/>
    <w:rsid w:val="00A0278E"/>
    <w:rsid w:val="00A033DE"/>
    <w:rsid w:val="00A040E2"/>
    <w:rsid w:val="00A073C5"/>
    <w:rsid w:val="00A103E6"/>
    <w:rsid w:val="00A108D3"/>
    <w:rsid w:val="00A16A94"/>
    <w:rsid w:val="00A17265"/>
    <w:rsid w:val="00A21AD9"/>
    <w:rsid w:val="00A22A5E"/>
    <w:rsid w:val="00A22ED7"/>
    <w:rsid w:val="00A24E62"/>
    <w:rsid w:val="00A25A08"/>
    <w:rsid w:val="00A26B57"/>
    <w:rsid w:val="00A3114B"/>
    <w:rsid w:val="00A33216"/>
    <w:rsid w:val="00A34060"/>
    <w:rsid w:val="00A3408D"/>
    <w:rsid w:val="00A342C0"/>
    <w:rsid w:val="00A35BDC"/>
    <w:rsid w:val="00A3788C"/>
    <w:rsid w:val="00A42B6B"/>
    <w:rsid w:val="00A43063"/>
    <w:rsid w:val="00A466BD"/>
    <w:rsid w:val="00A5163F"/>
    <w:rsid w:val="00A522C4"/>
    <w:rsid w:val="00A52EC7"/>
    <w:rsid w:val="00A54499"/>
    <w:rsid w:val="00A54A79"/>
    <w:rsid w:val="00A603FA"/>
    <w:rsid w:val="00A6217F"/>
    <w:rsid w:val="00A63CD6"/>
    <w:rsid w:val="00A733E1"/>
    <w:rsid w:val="00A74247"/>
    <w:rsid w:val="00A77E06"/>
    <w:rsid w:val="00A848BE"/>
    <w:rsid w:val="00A8529C"/>
    <w:rsid w:val="00A854BF"/>
    <w:rsid w:val="00A85EF6"/>
    <w:rsid w:val="00A87FCA"/>
    <w:rsid w:val="00A91BEB"/>
    <w:rsid w:val="00A91D95"/>
    <w:rsid w:val="00A946FE"/>
    <w:rsid w:val="00AA15B5"/>
    <w:rsid w:val="00AA169F"/>
    <w:rsid w:val="00AA2C29"/>
    <w:rsid w:val="00AA3D61"/>
    <w:rsid w:val="00AA5200"/>
    <w:rsid w:val="00AA521E"/>
    <w:rsid w:val="00AB0161"/>
    <w:rsid w:val="00AB26D5"/>
    <w:rsid w:val="00AB7125"/>
    <w:rsid w:val="00AC1243"/>
    <w:rsid w:val="00AC267A"/>
    <w:rsid w:val="00AC3173"/>
    <w:rsid w:val="00AC3788"/>
    <w:rsid w:val="00AC3947"/>
    <w:rsid w:val="00AC722A"/>
    <w:rsid w:val="00AD17B8"/>
    <w:rsid w:val="00AE0603"/>
    <w:rsid w:val="00AE2591"/>
    <w:rsid w:val="00AE4838"/>
    <w:rsid w:val="00AE5106"/>
    <w:rsid w:val="00AE7B42"/>
    <w:rsid w:val="00AF5A62"/>
    <w:rsid w:val="00AF72DC"/>
    <w:rsid w:val="00AF7E9E"/>
    <w:rsid w:val="00B002F7"/>
    <w:rsid w:val="00B020B7"/>
    <w:rsid w:val="00B06FEA"/>
    <w:rsid w:val="00B12CA9"/>
    <w:rsid w:val="00B13FF9"/>
    <w:rsid w:val="00B1410B"/>
    <w:rsid w:val="00B14283"/>
    <w:rsid w:val="00B15285"/>
    <w:rsid w:val="00B15A9D"/>
    <w:rsid w:val="00B16BCF"/>
    <w:rsid w:val="00B17A50"/>
    <w:rsid w:val="00B21333"/>
    <w:rsid w:val="00B24731"/>
    <w:rsid w:val="00B324D5"/>
    <w:rsid w:val="00B343DC"/>
    <w:rsid w:val="00B34526"/>
    <w:rsid w:val="00B34CB9"/>
    <w:rsid w:val="00B34F1F"/>
    <w:rsid w:val="00B367FE"/>
    <w:rsid w:val="00B3681B"/>
    <w:rsid w:val="00B40CF4"/>
    <w:rsid w:val="00B42D96"/>
    <w:rsid w:val="00B44674"/>
    <w:rsid w:val="00B45AC3"/>
    <w:rsid w:val="00B50DC2"/>
    <w:rsid w:val="00B511F5"/>
    <w:rsid w:val="00B5573D"/>
    <w:rsid w:val="00B64470"/>
    <w:rsid w:val="00B64867"/>
    <w:rsid w:val="00B67BEA"/>
    <w:rsid w:val="00B74DCF"/>
    <w:rsid w:val="00B75DE5"/>
    <w:rsid w:val="00B76EF5"/>
    <w:rsid w:val="00B77034"/>
    <w:rsid w:val="00B77176"/>
    <w:rsid w:val="00B8000E"/>
    <w:rsid w:val="00B80CAD"/>
    <w:rsid w:val="00B8266E"/>
    <w:rsid w:val="00B8296E"/>
    <w:rsid w:val="00B84AF3"/>
    <w:rsid w:val="00B8726F"/>
    <w:rsid w:val="00B9195F"/>
    <w:rsid w:val="00B94016"/>
    <w:rsid w:val="00B94D98"/>
    <w:rsid w:val="00B95A63"/>
    <w:rsid w:val="00BA0337"/>
    <w:rsid w:val="00BA037A"/>
    <w:rsid w:val="00BA126F"/>
    <w:rsid w:val="00BA1A5E"/>
    <w:rsid w:val="00BA21AD"/>
    <w:rsid w:val="00BA6078"/>
    <w:rsid w:val="00BB28EE"/>
    <w:rsid w:val="00BC0A32"/>
    <w:rsid w:val="00BC1EAD"/>
    <w:rsid w:val="00BC2FAE"/>
    <w:rsid w:val="00BC6C06"/>
    <w:rsid w:val="00BC779F"/>
    <w:rsid w:val="00BD1C80"/>
    <w:rsid w:val="00BD24CE"/>
    <w:rsid w:val="00BD2CF6"/>
    <w:rsid w:val="00BD369E"/>
    <w:rsid w:val="00BD3A0A"/>
    <w:rsid w:val="00BD4CC8"/>
    <w:rsid w:val="00BD4D4A"/>
    <w:rsid w:val="00BD72B6"/>
    <w:rsid w:val="00BD7DC0"/>
    <w:rsid w:val="00BE0042"/>
    <w:rsid w:val="00BE0C96"/>
    <w:rsid w:val="00BE1182"/>
    <w:rsid w:val="00BE31EA"/>
    <w:rsid w:val="00BE5B60"/>
    <w:rsid w:val="00BE6D48"/>
    <w:rsid w:val="00BF191D"/>
    <w:rsid w:val="00BF35B6"/>
    <w:rsid w:val="00BF4507"/>
    <w:rsid w:val="00BF55A6"/>
    <w:rsid w:val="00BF6165"/>
    <w:rsid w:val="00BF7039"/>
    <w:rsid w:val="00BF7716"/>
    <w:rsid w:val="00C0245F"/>
    <w:rsid w:val="00C025DF"/>
    <w:rsid w:val="00C04C13"/>
    <w:rsid w:val="00C06EFC"/>
    <w:rsid w:val="00C106AA"/>
    <w:rsid w:val="00C128D3"/>
    <w:rsid w:val="00C12BC2"/>
    <w:rsid w:val="00C13094"/>
    <w:rsid w:val="00C1583B"/>
    <w:rsid w:val="00C15DA3"/>
    <w:rsid w:val="00C15DD1"/>
    <w:rsid w:val="00C16BA4"/>
    <w:rsid w:val="00C17A64"/>
    <w:rsid w:val="00C20584"/>
    <w:rsid w:val="00C207B4"/>
    <w:rsid w:val="00C21049"/>
    <w:rsid w:val="00C23F39"/>
    <w:rsid w:val="00C25265"/>
    <w:rsid w:val="00C25C9A"/>
    <w:rsid w:val="00C2679A"/>
    <w:rsid w:val="00C268A3"/>
    <w:rsid w:val="00C3150E"/>
    <w:rsid w:val="00C32C67"/>
    <w:rsid w:val="00C33CDE"/>
    <w:rsid w:val="00C4648A"/>
    <w:rsid w:val="00C50612"/>
    <w:rsid w:val="00C508A8"/>
    <w:rsid w:val="00C5356D"/>
    <w:rsid w:val="00C5434B"/>
    <w:rsid w:val="00C54A91"/>
    <w:rsid w:val="00C5639E"/>
    <w:rsid w:val="00C57927"/>
    <w:rsid w:val="00C60AAB"/>
    <w:rsid w:val="00C6251F"/>
    <w:rsid w:val="00C63444"/>
    <w:rsid w:val="00C639D2"/>
    <w:rsid w:val="00C66E3C"/>
    <w:rsid w:val="00C67985"/>
    <w:rsid w:val="00C71085"/>
    <w:rsid w:val="00C74499"/>
    <w:rsid w:val="00C75A2E"/>
    <w:rsid w:val="00C76DAA"/>
    <w:rsid w:val="00C772B8"/>
    <w:rsid w:val="00C810CF"/>
    <w:rsid w:val="00C82343"/>
    <w:rsid w:val="00C827CB"/>
    <w:rsid w:val="00C82C82"/>
    <w:rsid w:val="00C84B26"/>
    <w:rsid w:val="00C877FB"/>
    <w:rsid w:val="00C93564"/>
    <w:rsid w:val="00C9488F"/>
    <w:rsid w:val="00C9531F"/>
    <w:rsid w:val="00C95E10"/>
    <w:rsid w:val="00C9719C"/>
    <w:rsid w:val="00CA3525"/>
    <w:rsid w:val="00CA3C2C"/>
    <w:rsid w:val="00CA415D"/>
    <w:rsid w:val="00CA61BE"/>
    <w:rsid w:val="00CB0C93"/>
    <w:rsid w:val="00CB1ADB"/>
    <w:rsid w:val="00CB217C"/>
    <w:rsid w:val="00CB260C"/>
    <w:rsid w:val="00CB5EF6"/>
    <w:rsid w:val="00CB65D4"/>
    <w:rsid w:val="00CB7234"/>
    <w:rsid w:val="00CC3BE8"/>
    <w:rsid w:val="00CC3C23"/>
    <w:rsid w:val="00CC42DA"/>
    <w:rsid w:val="00CD0FE6"/>
    <w:rsid w:val="00CD2749"/>
    <w:rsid w:val="00CD5B3D"/>
    <w:rsid w:val="00CD787B"/>
    <w:rsid w:val="00CD7A3B"/>
    <w:rsid w:val="00CE0468"/>
    <w:rsid w:val="00CE0EEA"/>
    <w:rsid w:val="00CE1572"/>
    <w:rsid w:val="00CE48EB"/>
    <w:rsid w:val="00CF663F"/>
    <w:rsid w:val="00CF66F5"/>
    <w:rsid w:val="00CF796A"/>
    <w:rsid w:val="00D05DC6"/>
    <w:rsid w:val="00D05E29"/>
    <w:rsid w:val="00D07CAA"/>
    <w:rsid w:val="00D07CBA"/>
    <w:rsid w:val="00D127B1"/>
    <w:rsid w:val="00D14FAB"/>
    <w:rsid w:val="00D16400"/>
    <w:rsid w:val="00D203C9"/>
    <w:rsid w:val="00D21E00"/>
    <w:rsid w:val="00D23D68"/>
    <w:rsid w:val="00D3054E"/>
    <w:rsid w:val="00D322AC"/>
    <w:rsid w:val="00D33D3F"/>
    <w:rsid w:val="00D35888"/>
    <w:rsid w:val="00D35FAE"/>
    <w:rsid w:val="00D37FEF"/>
    <w:rsid w:val="00D44DCF"/>
    <w:rsid w:val="00D454D7"/>
    <w:rsid w:val="00D5447B"/>
    <w:rsid w:val="00D54CF3"/>
    <w:rsid w:val="00D56E0D"/>
    <w:rsid w:val="00D57556"/>
    <w:rsid w:val="00D62C11"/>
    <w:rsid w:val="00D63AF4"/>
    <w:rsid w:val="00D67D2E"/>
    <w:rsid w:val="00D7292E"/>
    <w:rsid w:val="00D72A40"/>
    <w:rsid w:val="00D7387E"/>
    <w:rsid w:val="00D76622"/>
    <w:rsid w:val="00D76F50"/>
    <w:rsid w:val="00D821EF"/>
    <w:rsid w:val="00D82B8F"/>
    <w:rsid w:val="00D85576"/>
    <w:rsid w:val="00D87AA9"/>
    <w:rsid w:val="00D9311C"/>
    <w:rsid w:val="00D95317"/>
    <w:rsid w:val="00D969B5"/>
    <w:rsid w:val="00DA69E5"/>
    <w:rsid w:val="00DA6C73"/>
    <w:rsid w:val="00DA6F51"/>
    <w:rsid w:val="00DA7F89"/>
    <w:rsid w:val="00DB2880"/>
    <w:rsid w:val="00DB2981"/>
    <w:rsid w:val="00DB3CBD"/>
    <w:rsid w:val="00DB50A4"/>
    <w:rsid w:val="00DB6130"/>
    <w:rsid w:val="00DB7751"/>
    <w:rsid w:val="00DC102D"/>
    <w:rsid w:val="00DC527E"/>
    <w:rsid w:val="00DC5F7C"/>
    <w:rsid w:val="00DC6220"/>
    <w:rsid w:val="00DD1A3F"/>
    <w:rsid w:val="00DD2F62"/>
    <w:rsid w:val="00DD3E67"/>
    <w:rsid w:val="00DD608B"/>
    <w:rsid w:val="00DE2147"/>
    <w:rsid w:val="00DE2C0A"/>
    <w:rsid w:val="00DE3A60"/>
    <w:rsid w:val="00DE5AD5"/>
    <w:rsid w:val="00DE6B4A"/>
    <w:rsid w:val="00DE717A"/>
    <w:rsid w:val="00DE78E1"/>
    <w:rsid w:val="00DF0396"/>
    <w:rsid w:val="00DF173B"/>
    <w:rsid w:val="00DF2A54"/>
    <w:rsid w:val="00DF3FD1"/>
    <w:rsid w:val="00DF4651"/>
    <w:rsid w:val="00DF466C"/>
    <w:rsid w:val="00DF4F10"/>
    <w:rsid w:val="00E00747"/>
    <w:rsid w:val="00E05928"/>
    <w:rsid w:val="00E167C7"/>
    <w:rsid w:val="00E168AB"/>
    <w:rsid w:val="00E200EA"/>
    <w:rsid w:val="00E20CFD"/>
    <w:rsid w:val="00E223AA"/>
    <w:rsid w:val="00E22450"/>
    <w:rsid w:val="00E22B86"/>
    <w:rsid w:val="00E243FD"/>
    <w:rsid w:val="00E25301"/>
    <w:rsid w:val="00E31566"/>
    <w:rsid w:val="00E32CB8"/>
    <w:rsid w:val="00E34C64"/>
    <w:rsid w:val="00E35662"/>
    <w:rsid w:val="00E36CB9"/>
    <w:rsid w:val="00E36FDB"/>
    <w:rsid w:val="00E43E8D"/>
    <w:rsid w:val="00E464FF"/>
    <w:rsid w:val="00E4667B"/>
    <w:rsid w:val="00E5233A"/>
    <w:rsid w:val="00E535EF"/>
    <w:rsid w:val="00E547C9"/>
    <w:rsid w:val="00E57871"/>
    <w:rsid w:val="00E60484"/>
    <w:rsid w:val="00E6173F"/>
    <w:rsid w:val="00E62051"/>
    <w:rsid w:val="00E66DD3"/>
    <w:rsid w:val="00E6717B"/>
    <w:rsid w:val="00E70F06"/>
    <w:rsid w:val="00E71665"/>
    <w:rsid w:val="00E7248C"/>
    <w:rsid w:val="00E75B7D"/>
    <w:rsid w:val="00E838A5"/>
    <w:rsid w:val="00E85945"/>
    <w:rsid w:val="00E85CA2"/>
    <w:rsid w:val="00E8691E"/>
    <w:rsid w:val="00E86AAF"/>
    <w:rsid w:val="00E875F8"/>
    <w:rsid w:val="00E907CD"/>
    <w:rsid w:val="00E90A12"/>
    <w:rsid w:val="00E9397B"/>
    <w:rsid w:val="00E9548C"/>
    <w:rsid w:val="00E97A3E"/>
    <w:rsid w:val="00EA0FF4"/>
    <w:rsid w:val="00EA2192"/>
    <w:rsid w:val="00EA3F00"/>
    <w:rsid w:val="00EA42C9"/>
    <w:rsid w:val="00EA6107"/>
    <w:rsid w:val="00EA6B8D"/>
    <w:rsid w:val="00EB24B3"/>
    <w:rsid w:val="00EB2BAB"/>
    <w:rsid w:val="00EB5560"/>
    <w:rsid w:val="00EC55DE"/>
    <w:rsid w:val="00EC749F"/>
    <w:rsid w:val="00ED3703"/>
    <w:rsid w:val="00ED3E66"/>
    <w:rsid w:val="00ED494B"/>
    <w:rsid w:val="00ED62DF"/>
    <w:rsid w:val="00ED7D5E"/>
    <w:rsid w:val="00EE4254"/>
    <w:rsid w:val="00EE6C1D"/>
    <w:rsid w:val="00EF0C47"/>
    <w:rsid w:val="00EF0DCD"/>
    <w:rsid w:val="00EF3238"/>
    <w:rsid w:val="00EF3EF8"/>
    <w:rsid w:val="00EF5918"/>
    <w:rsid w:val="00F00A6D"/>
    <w:rsid w:val="00F01792"/>
    <w:rsid w:val="00F03444"/>
    <w:rsid w:val="00F042B0"/>
    <w:rsid w:val="00F10BC4"/>
    <w:rsid w:val="00F14E0F"/>
    <w:rsid w:val="00F1599D"/>
    <w:rsid w:val="00F16A2E"/>
    <w:rsid w:val="00F16AFB"/>
    <w:rsid w:val="00F22DE4"/>
    <w:rsid w:val="00F254FC"/>
    <w:rsid w:val="00F26838"/>
    <w:rsid w:val="00F26EEA"/>
    <w:rsid w:val="00F277E7"/>
    <w:rsid w:val="00F332ED"/>
    <w:rsid w:val="00F406E7"/>
    <w:rsid w:val="00F42049"/>
    <w:rsid w:val="00F44229"/>
    <w:rsid w:val="00F44706"/>
    <w:rsid w:val="00F507FC"/>
    <w:rsid w:val="00F50921"/>
    <w:rsid w:val="00F53383"/>
    <w:rsid w:val="00F61D78"/>
    <w:rsid w:val="00F6288B"/>
    <w:rsid w:val="00F628DA"/>
    <w:rsid w:val="00F7417C"/>
    <w:rsid w:val="00F77878"/>
    <w:rsid w:val="00F77F02"/>
    <w:rsid w:val="00F82FE7"/>
    <w:rsid w:val="00F85F28"/>
    <w:rsid w:val="00F87942"/>
    <w:rsid w:val="00F87FC8"/>
    <w:rsid w:val="00F92FFE"/>
    <w:rsid w:val="00F9333B"/>
    <w:rsid w:val="00F9459A"/>
    <w:rsid w:val="00F9503E"/>
    <w:rsid w:val="00F9689E"/>
    <w:rsid w:val="00F96AE5"/>
    <w:rsid w:val="00F971D3"/>
    <w:rsid w:val="00FA1531"/>
    <w:rsid w:val="00FA258D"/>
    <w:rsid w:val="00FA586D"/>
    <w:rsid w:val="00FB03B4"/>
    <w:rsid w:val="00FB05CE"/>
    <w:rsid w:val="00FB0AF6"/>
    <w:rsid w:val="00FB4F03"/>
    <w:rsid w:val="00FB5632"/>
    <w:rsid w:val="00FC3108"/>
    <w:rsid w:val="00FC5674"/>
    <w:rsid w:val="00FC64A4"/>
    <w:rsid w:val="00FC708D"/>
    <w:rsid w:val="00FC76C2"/>
    <w:rsid w:val="00FD1C29"/>
    <w:rsid w:val="00FD671E"/>
    <w:rsid w:val="00FE0E2C"/>
    <w:rsid w:val="00FE29CB"/>
    <w:rsid w:val="00FE75D1"/>
    <w:rsid w:val="00FF2E60"/>
    <w:rsid w:val="00FF3F2C"/>
    <w:rsid w:val="00FF49E5"/>
    <w:rsid w:val="00FF5362"/>
    <w:rsid w:val="011E1701"/>
    <w:rsid w:val="012275C8"/>
    <w:rsid w:val="0182492C"/>
    <w:rsid w:val="01F417E6"/>
    <w:rsid w:val="01FC32F8"/>
    <w:rsid w:val="02217561"/>
    <w:rsid w:val="02546828"/>
    <w:rsid w:val="02684F2D"/>
    <w:rsid w:val="02803F4F"/>
    <w:rsid w:val="02A53922"/>
    <w:rsid w:val="02A61C4F"/>
    <w:rsid w:val="03991114"/>
    <w:rsid w:val="03CA7649"/>
    <w:rsid w:val="042C387C"/>
    <w:rsid w:val="048B2DF7"/>
    <w:rsid w:val="04B62C57"/>
    <w:rsid w:val="04E77A68"/>
    <w:rsid w:val="05114AAD"/>
    <w:rsid w:val="052631C8"/>
    <w:rsid w:val="053C3FE1"/>
    <w:rsid w:val="05743105"/>
    <w:rsid w:val="05D774C2"/>
    <w:rsid w:val="05F801F8"/>
    <w:rsid w:val="05FE0B1E"/>
    <w:rsid w:val="060B7A27"/>
    <w:rsid w:val="06131921"/>
    <w:rsid w:val="0629420C"/>
    <w:rsid w:val="06B66363"/>
    <w:rsid w:val="072C16FD"/>
    <w:rsid w:val="07411087"/>
    <w:rsid w:val="075A1C04"/>
    <w:rsid w:val="079139E8"/>
    <w:rsid w:val="081B3539"/>
    <w:rsid w:val="0871428F"/>
    <w:rsid w:val="08BC78C0"/>
    <w:rsid w:val="091B49C5"/>
    <w:rsid w:val="0928703F"/>
    <w:rsid w:val="0933164D"/>
    <w:rsid w:val="095C3B87"/>
    <w:rsid w:val="09640217"/>
    <w:rsid w:val="09982A63"/>
    <w:rsid w:val="09A83A03"/>
    <w:rsid w:val="09F93E48"/>
    <w:rsid w:val="0A070586"/>
    <w:rsid w:val="0A350B30"/>
    <w:rsid w:val="0A5C549B"/>
    <w:rsid w:val="0B3D12B5"/>
    <w:rsid w:val="0B611761"/>
    <w:rsid w:val="0BF27EFB"/>
    <w:rsid w:val="0C200143"/>
    <w:rsid w:val="0C2B1D1D"/>
    <w:rsid w:val="0CC620CC"/>
    <w:rsid w:val="0D533C73"/>
    <w:rsid w:val="0DCE2B4C"/>
    <w:rsid w:val="0DE770F0"/>
    <w:rsid w:val="0E037138"/>
    <w:rsid w:val="0E1C7ACB"/>
    <w:rsid w:val="0E6606CF"/>
    <w:rsid w:val="0EE11023"/>
    <w:rsid w:val="0F495433"/>
    <w:rsid w:val="0F604667"/>
    <w:rsid w:val="0F790E9B"/>
    <w:rsid w:val="0FEF2586"/>
    <w:rsid w:val="10424063"/>
    <w:rsid w:val="10BF336E"/>
    <w:rsid w:val="10CA0F31"/>
    <w:rsid w:val="10DF2EC9"/>
    <w:rsid w:val="10E710CF"/>
    <w:rsid w:val="114E4B4C"/>
    <w:rsid w:val="11C67068"/>
    <w:rsid w:val="11E22A12"/>
    <w:rsid w:val="12AA1B84"/>
    <w:rsid w:val="12B05DA4"/>
    <w:rsid w:val="12BD4986"/>
    <w:rsid w:val="1314046B"/>
    <w:rsid w:val="133D7D42"/>
    <w:rsid w:val="13587FF8"/>
    <w:rsid w:val="13E73EC3"/>
    <w:rsid w:val="13F56A3D"/>
    <w:rsid w:val="13FA3D75"/>
    <w:rsid w:val="14420454"/>
    <w:rsid w:val="14532DC6"/>
    <w:rsid w:val="149F66DF"/>
    <w:rsid w:val="14E81FB6"/>
    <w:rsid w:val="14EA6FB0"/>
    <w:rsid w:val="151C7BC9"/>
    <w:rsid w:val="157A2E92"/>
    <w:rsid w:val="15892955"/>
    <w:rsid w:val="15B30290"/>
    <w:rsid w:val="160A7BEE"/>
    <w:rsid w:val="16645E00"/>
    <w:rsid w:val="168631C8"/>
    <w:rsid w:val="16CD0C0B"/>
    <w:rsid w:val="17561726"/>
    <w:rsid w:val="17BE1B8D"/>
    <w:rsid w:val="17D36EAE"/>
    <w:rsid w:val="17D72EFA"/>
    <w:rsid w:val="17DC5F58"/>
    <w:rsid w:val="17F6519C"/>
    <w:rsid w:val="18151905"/>
    <w:rsid w:val="183337DA"/>
    <w:rsid w:val="183A53A4"/>
    <w:rsid w:val="1851559F"/>
    <w:rsid w:val="1861287D"/>
    <w:rsid w:val="1893039F"/>
    <w:rsid w:val="18E76325"/>
    <w:rsid w:val="18EC7E58"/>
    <w:rsid w:val="19112489"/>
    <w:rsid w:val="19127B40"/>
    <w:rsid w:val="19615D7A"/>
    <w:rsid w:val="197E3D11"/>
    <w:rsid w:val="1A1E6A52"/>
    <w:rsid w:val="1A2F2469"/>
    <w:rsid w:val="1A952D33"/>
    <w:rsid w:val="1ADA7672"/>
    <w:rsid w:val="1AFA3765"/>
    <w:rsid w:val="1C0D069B"/>
    <w:rsid w:val="1C565431"/>
    <w:rsid w:val="1C9F760A"/>
    <w:rsid w:val="1CA118AE"/>
    <w:rsid w:val="1D05390A"/>
    <w:rsid w:val="1E893E28"/>
    <w:rsid w:val="1EF82655"/>
    <w:rsid w:val="1F1B06B1"/>
    <w:rsid w:val="1F457403"/>
    <w:rsid w:val="1FEB0AA8"/>
    <w:rsid w:val="1FF67A71"/>
    <w:rsid w:val="20202D04"/>
    <w:rsid w:val="20205AA6"/>
    <w:rsid w:val="203C2EF6"/>
    <w:rsid w:val="20762AC4"/>
    <w:rsid w:val="207E467A"/>
    <w:rsid w:val="20813305"/>
    <w:rsid w:val="20AF5D74"/>
    <w:rsid w:val="20B37186"/>
    <w:rsid w:val="21BC35A2"/>
    <w:rsid w:val="227B326D"/>
    <w:rsid w:val="22BA574B"/>
    <w:rsid w:val="22C433AC"/>
    <w:rsid w:val="23073BA1"/>
    <w:rsid w:val="237510C2"/>
    <w:rsid w:val="23CD0277"/>
    <w:rsid w:val="23E734D1"/>
    <w:rsid w:val="241C44A2"/>
    <w:rsid w:val="247E2E3F"/>
    <w:rsid w:val="2490748F"/>
    <w:rsid w:val="24B075A9"/>
    <w:rsid w:val="25063DF2"/>
    <w:rsid w:val="255C4C43"/>
    <w:rsid w:val="2563744E"/>
    <w:rsid w:val="257C700A"/>
    <w:rsid w:val="25DD1CC5"/>
    <w:rsid w:val="25E87933"/>
    <w:rsid w:val="25FC4E8F"/>
    <w:rsid w:val="261E62F6"/>
    <w:rsid w:val="2630545C"/>
    <w:rsid w:val="27353417"/>
    <w:rsid w:val="277C7ADD"/>
    <w:rsid w:val="28FF7E36"/>
    <w:rsid w:val="29684A42"/>
    <w:rsid w:val="29C90E20"/>
    <w:rsid w:val="29F636B3"/>
    <w:rsid w:val="2A666218"/>
    <w:rsid w:val="2A9F59BC"/>
    <w:rsid w:val="2B125662"/>
    <w:rsid w:val="2B1E3ABF"/>
    <w:rsid w:val="2B603591"/>
    <w:rsid w:val="2B61278D"/>
    <w:rsid w:val="2BDC3B08"/>
    <w:rsid w:val="2C152250"/>
    <w:rsid w:val="2D157D91"/>
    <w:rsid w:val="2D4832C8"/>
    <w:rsid w:val="2DF9032D"/>
    <w:rsid w:val="2E1A07A2"/>
    <w:rsid w:val="2E736FBE"/>
    <w:rsid w:val="2E9D29AB"/>
    <w:rsid w:val="2EC80607"/>
    <w:rsid w:val="2EE47D6C"/>
    <w:rsid w:val="2EFB3420"/>
    <w:rsid w:val="30AF5413"/>
    <w:rsid w:val="311230E8"/>
    <w:rsid w:val="315C2D04"/>
    <w:rsid w:val="318857CC"/>
    <w:rsid w:val="31964788"/>
    <w:rsid w:val="319B01B5"/>
    <w:rsid w:val="32CA1843"/>
    <w:rsid w:val="33537AFE"/>
    <w:rsid w:val="3357090D"/>
    <w:rsid w:val="33CF41D6"/>
    <w:rsid w:val="33DA0972"/>
    <w:rsid w:val="340B0FF6"/>
    <w:rsid w:val="343A5DA1"/>
    <w:rsid w:val="346134CA"/>
    <w:rsid w:val="348A122E"/>
    <w:rsid w:val="348E0573"/>
    <w:rsid w:val="34D249CF"/>
    <w:rsid w:val="352A06CA"/>
    <w:rsid w:val="3562433C"/>
    <w:rsid w:val="36461291"/>
    <w:rsid w:val="364F476D"/>
    <w:rsid w:val="370E2856"/>
    <w:rsid w:val="37385A88"/>
    <w:rsid w:val="37634A8F"/>
    <w:rsid w:val="38E408B7"/>
    <w:rsid w:val="38F750AC"/>
    <w:rsid w:val="39923FE8"/>
    <w:rsid w:val="39AD11EE"/>
    <w:rsid w:val="39EA2165"/>
    <w:rsid w:val="39ED2669"/>
    <w:rsid w:val="3A7A202F"/>
    <w:rsid w:val="3AA40BDD"/>
    <w:rsid w:val="3B206E02"/>
    <w:rsid w:val="3B345C1C"/>
    <w:rsid w:val="3BA63D5A"/>
    <w:rsid w:val="3BDF748F"/>
    <w:rsid w:val="3C4A75CB"/>
    <w:rsid w:val="3CB42B7C"/>
    <w:rsid w:val="3CE3210B"/>
    <w:rsid w:val="3CE46BBF"/>
    <w:rsid w:val="3CFF74CA"/>
    <w:rsid w:val="3D001024"/>
    <w:rsid w:val="3D044045"/>
    <w:rsid w:val="3D105858"/>
    <w:rsid w:val="3D4B1AB8"/>
    <w:rsid w:val="3D700458"/>
    <w:rsid w:val="3D7D446D"/>
    <w:rsid w:val="3DA06886"/>
    <w:rsid w:val="3DA80E49"/>
    <w:rsid w:val="3DD700F1"/>
    <w:rsid w:val="3DE153A7"/>
    <w:rsid w:val="3E103479"/>
    <w:rsid w:val="3E2A5CE3"/>
    <w:rsid w:val="3EAA52D4"/>
    <w:rsid w:val="3F5C5C46"/>
    <w:rsid w:val="3F662E5C"/>
    <w:rsid w:val="3F711709"/>
    <w:rsid w:val="40071A11"/>
    <w:rsid w:val="4095742A"/>
    <w:rsid w:val="409D34E5"/>
    <w:rsid w:val="41080E39"/>
    <w:rsid w:val="41257748"/>
    <w:rsid w:val="41562942"/>
    <w:rsid w:val="41685921"/>
    <w:rsid w:val="41BF1845"/>
    <w:rsid w:val="422044AB"/>
    <w:rsid w:val="424461D9"/>
    <w:rsid w:val="424C6CAD"/>
    <w:rsid w:val="426E5A7B"/>
    <w:rsid w:val="42830EB0"/>
    <w:rsid w:val="44612368"/>
    <w:rsid w:val="44707D4E"/>
    <w:rsid w:val="44B5329A"/>
    <w:rsid w:val="451F7F9E"/>
    <w:rsid w:val="452A5B94"/>
    <w:rsid w:val="45CB56B6"/>
    <w:rsid w:val="45F216A3"/>
    <w:rsid w:val="460E1D51"/>
    <w:rsid w:val="465D0D51"/>
    <w:rsid w:val="46B2126C"/>
    <w:rsid w:val="46F3141C"/>
    <w:rsid w:val="47290833"/>
    <w:rsid w:val="4788249C"/>
    <w:rsid w:val="479F0595"/>
    <w:rsid w:val="4853148C"/>
    <w:rsid w:val="492A19C7"/>
    <w:rsid w:val="493B493C"/>
    <w:rsid w:val="499B747D"/>
    <w:rsid w:val="499D12E3"/>
    <w:rsid w:val="4A341C51"/>
    <w:rsid w:val="4A451E8D"/>
    <w:rsid w:val="4AC074B0"/>
    <w:rsid w:val="4AD9669D"/>
    <w:rsid w:val="4AFF3AD5"/>
    <w:rsid w:val="4B260116"/>
    <w:rsid w:val="4B530956"/>
    <w:rsid w:val="4B9A1785"/>
    <w:rsid w:val="4BA65C5F"/>
    <w:rsid w:val="4BB64526"/>
    <w:rsid w:val="4BD8023F"/>
    <w:rsid w:val="4BEB0FF7"/>
    <w:rsid w:val="4BEE5879"/>
    <w:rsid w:val="4C221540"/>
    <w:rsid w:val="4C58174C"/>
    <w:rsid w:val="4CA46791"/>
    <w:rsid w:val="4CC70C7E"/>
    <w:rsid w:val="4CCF2C90"/>
    <w:rsid w:val="4CFE6183"/>
    <w:rsid w:val="4D4425AD"/>
    <w:rsid w:val="4D495209"/>
    <w:rsid w:val="4D5E2944"/>
    <w:rsid w:val="4D8B4C9A"/>
    <w:rsid w:val="4DC52685"/>
    <w:rsid w:val="4DE854C0"/>
    <w:rsid w:val="4DEF39DD"/>
    <w:rsid w:val="4E344AE2"/>
    <w:rsid w:val="4E537AC0"/>
    <w:rsid w:val="4E6E1DDC"/>
    <w:rsid w:val="4E7E4EF4"/>
    <w:rsid w:val="4EBC1BD9"/>
    <w:rsid w:val="4EBE5D28"/>
    <w:rsid w:val="4F754695"/>
    <w:rsid w:val="4FB50C09"/>
    <w:rsid w:val="4FCF11A1"/>
    <w:rsid w:val="503A420A"/>
    <w:rsid w:val="508466F0"/>
    <w:rsid w:val="509C7EC9"/>
    <w:rsid w:val="513C7843"/>
    <w:rsid w:val="52682862"/>
    <w:rsid w:val="53082F6A"/>
    <w:rsid w:val="5328204A"/>
    <w:rsid w:val="53A04CCF"/>
    <w:rsid w:val="53BC59B9"/>
    <w:rsid w:val="53BE31B8"/>
    <w:rsid w:val="53EF4067"/>
    <w:rsid w:val="54162A51"/>
    <w:rsid w:val="545D1623"/>
    <w:rsid w:val="553B1117"/>
    <w:rsid w:val="55EA0F9B"/>
    <w:rsid w:val="55EC3530"/>
    <w:rsid w:val="56040A58"/>
    <w:rsid w:val="56145801"/>
    <w:rsid w:val="56AD6022"/>
    <w:rsid w:val="575E68E3"/>
    <w:rsid w:val="578571AB"/>
    <w:rsid w:val="58026014"/>
    <w:rsid w:val="5806658F"/>
    <w:rsid w:val="581A106F"/>
    <w:rsid w:val="58AE6FF3"/>
    <w:rsid w:val="58B8281E"/>
    <w:rsid w:val="58C40A2E"/>
    <w:rsid w:val="58C94ACE"/>
    <w:rsid w:val="58D003E7"/>
    <w:rsid w:val="58DF7B63"/>
    <w:rsid w:val="58F96DD7"/>
    <w:rsid w:val="592A3BA4"/>
    <w:rsid w:val="59A5075E"/>
    <w:rsid w:val="59D22DD7"/>
    <w:rsid w:val="59ED7944"/>
    <w:rsid w:val="59F149BE"/>
    <w:rsid w:val="5A9259B5"/>
    <w:rsid w:val="5AD23488"/>
    <w:rsid w:val="5B116CD5"/>
    <w:rsid w:val="5B562291"/>
    <w:rsid w:val="5B5871A6"/>
    <w:rsid w:val="5B666F98"/>
    <w:rsid w:val="5B674208"/>
    <w:rsid w:val="5B8076AD"/>
    <w:rsid w:val="5B991B4B"/>
    <w:rsid w:val="5B9A4103"/>
    <w:rsid w:val="5BCF721D"/>
    <w:rsid w:val="5BD00EA8"/>
    <w:rsid w:val="5C0309D1"/>
    <w:rsid w:val="5C5400B1"/>
    <w:rsid w:val="5C591139"/>
    <w:rsid w:val="5CC814D3"/>
    <w:rsid w:val="5CD9733C"/>
    <w:rsid w:val="5D5B5B02"/>
    <w:rsid w:val="5D6513D1"/>
    <w:rsid w:val="5D944337"/>
    <w:rsid w:val="5DB54B0C"/>
    <w:rsid w:val="5E4C14DA"/>
    <w:rsid w:val="5EAF29FE"/>
    <w:rsid w:val="5F564CA7"/>
    <w:rsid w:val="5F71724E"/>
    <w:rsid w:val="5F96408F"/>
    <w:rsid w:val="5FCC5FDE"/>
    <w:rsid w:val="5FDA43E3"/>
    <w:rsid w:val="60283BE7"/>
    <w:rsid w:val="605728F2"/>
    <w:rsid w:val="60C84FC8"/>
    <w:rsid w:val="60DB7121"/>
    <w:rsid w:val="619063BF"/>
    <w:rsid w:val="61C02037"/>
    <w:rsid w:val="61EC2DB7"/>
    <w:rsid w:val="62311731"/>
    <w:rsid w:val="62367E47"/>
    <w:rsid w:val="624140D3"/>
    <w:rsid w:val="62776B15"/>
    <w:rsid w:val="628A7FD7"/>
    <w:rsid w:val="62A91FE2"/>
    <w:rsid w:val="62B43B17"/>
    <w:rsid w:val="63100845"/>
    <w:rsid w:val="63105670"/>
    <w:rsid w:val="632C159C"/>
    <w:rsid w:val="64664C4A"/>
    <w:rsid w:val="64756289"/>
    <w:rsid w:val="647734A3"/>
    <w:rsid w:val="64930AAE"/>
    <w:rsid w:val="64967423"/>
    <w:rsid w:val="65223B78"/>
    <w:rsid w:val="655F0CB4"/>
    <w:rsid w:val="6638486A"/>
    <w:rsid w:val="666365C0"/>
    <w:rsid w:val="666D7318"/>
    <w:rsid w:val="66984DF0"/>
    <w:rsid w:val="66D06D67"/>
    <w:rsid w:val="66F525DD"/>
    <w:rsid w:val="67041D87"/>
    <w:rsid w:val="67056B1E"/>
    <w:rsid w:val="675774FC"/>
    <w:rsid w:val="677A7C8E"/>
    <w:rsid w:val="677C57E1"/>
    <w:rsid w:val="67817252"/>
    <w:rsid w:val="679E397E"/>
    <w:rsid w:val="67C23FC0"/>
    <w:rsid w:val="67DA039F"/>
    <w:rsid w:val="67F13756"/>
    <w:rsid w:val="68472AF2"/>
    <w:rsid w:val="68563E55"/>
    <w:rsid w:val="68BF34F4"/>
    <w:rsid w:val="68ED07FB"/>
    <w:rsid w:val="68F90F67"/>
    <w:rsid w:val="69815E61"/>
    <w:rsid w:val="69E7190A"/>
    <w:rsid w:val="6A0A15A5"/>
    <w:rsid w:val="6A985EC5"/>
    <w:rsid w:val="6ABE5C74"/>
    <w:rsid w:val="6ADD397F"/>
    <w:rsid w:val="6AEB1243"/>
    <w:rsid w:val="6B00097F"/>
    <w:rsid w:val="6B0A313E"/>
    <w:rsid w:val="6B3E7EC3"/>
    <w:rsid w:val="6B400368"/>
    <w:rsid w:val="6B4E16CD"/>
    <w:rsid w:val="6BA1190E"/>
    <w:rsid w:val="6BA22B4F"/>
    <w:rsid w:val="6C220772"/>
    <w:rsid w:val="6C2A19CD"/>
    <w:rsid w:val="6C9D020B"/>
    <w:rsid w:val="6CFC32D1"/>
    <w:rsid w:val="6D5019EA"/>
    <w:rsid w:val="6D9F3366"/>
    <w:rsid w:val="6DB842F8"/>
    <w:rsid w:val="6DBA328F"/>
    <w:rsid w:val="6DC428F8"/>
    <w:rsid w:val="6DDC7A7B"/>
    <w:rsid w:val="6DE443EE"/>
    <w:rsid w:val="6E0421BF"/>
    <w:rsid w:val="6E266512"/>
    <w:rsid w:val="6E44195B"/>
    <w:rsid w:val="6E734D45"/>
    <w:rsid w:val="6E8404C2"/>
    <w:rsid w:val="6EF415A5"/>
    <w:rsid w:val="6F075129"/>
    <w:rsid w:val="6F914944"/>
    <w:rsid w:val="6FDC3D91"/>
    <w:rsid w:val="7050038C"/>
    <w:rsid w:val="70B327D9"/>
    <w:rsid w:val="70D42453"/>
    <w:rsid w:val="70E441C1"/>
    <w:rsid w:val="714313DD"/>
    <w:rsid w:val="72002A4D"/>
    <w:rsid w:val="720144A8"/>
    <w:rsid w:val="72074561"/>
    <w:rsid w:val="72215665"/>
    <w:rsid w:val="7228460B"/>
    <w:rsid w:val="7315319F"/>
    <w:rsid w:val="736D5767"/>
    <w:rsid w:val="73833E6B"/>
    <w:rsid w:val="739454F2"/>
    <w:rsid w:val="73E821CC"/>
    <w:rsid w:val="73E86845"/>
    <w:rsid w:val="74243A8A"/>
    <w:rsid w:val="74403221"/>
    <w:rsid w:val="751D1E92"/>
    <w:rsid w:val="75326986"/>
    <w:rsid w:val="7534429D"/>
    <w:rsid w:val="757F323D"/>
    <w:rsid w:val="76563FDC"/>
    <w:rsid w:val="765B345E"/>
    <w:rsid w:val="76FA72C0"/>
    <w:rsid w:val="77914F13"/>
    <w:rsid w:val="78C66CDC"/>
    <w:rsid w:val="78D32A7E"/>
    <w:rsid w:val="78D93A29"/>
    <w:rsid w:val="79D977C8"/>
    <w:rsid w:val="7A0816E8"/>
    <w:rsid w:val="7AF12891"/>
    <w:rsid w:val="7B1451B4"/>
    <w:rsid w:val="7C316EA1"/>
    <w:rsid w:val="7CB036DE"/>
    <w:rsid w:val="7CB33285"/>
    <w:rsid w:val="7CCC3254"/>
    <w:rsid w:val="7D1B0053"/>
    <w:rsid w:val="7D301730"/>
    <w:rsid w:val="7D4D083D"/>
    <w:rsid w:val="7DC06AE8"/>
    <w:rsid w:val="7E274989"/>
    <w:rsid w:val="7E907E5A"/>
    <w:rsid w:val="7EA84B42"/>
    <w:rsid w:val="7EB809F9"/>
    <w:rsid w:val="7ECF104C"/>
    <w:rsid w:val="7F075B0C"/>
    <w:rsid w:val="7F3508BF"/>
    <w:rsid w:val="7FA20019"/>
    <w:rsid w:val="7FD55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3"/>
    <w:basedOn w:val="1"/>
    <w:next w:val="1"/>
    <w:link w:val="23"/>
    <w:qFormat/>
    <w:uiPriority w:val="9"/>
    <w:pPr>
      <w:spacing w:before="100" w:beforeAutospacing="1" w:after="100" w:afterAutospacing="1"/>
      <w:outlineLvl w:val="2"/>
    </w:pPr>
    <w:rPr>
      <w:b/>
      <w:bCs/>
      <w:sz w:val="27"/>
      <w:szCs w:val="27"/>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0"/>
    <w:semiHidden/>
    <w:unhideWhenUsed/>
    <w:qFormat/>
    <w:uiPriority w:val="99"/>
    <w:rPr>
      <w:rFonts w:ascii="Tahoma" w:hAnsi="Tahoma" w:eastAsia="Calibri" w:cs="Tahoma"/>
      <w:sz w:val="16"/>
      <w:szCs w:val="16"/>
      <w:lang w:val="id-ID"/>
    </w:rPr>
  </w:style>
  <w:style w:type="paragraph" w:styleId="4">
    <w:name w:val="Body Text"/>
    <w:basedOn w:val="1"/>
    <w:link w:val="27"/>
    <w:qFormat/>
    <w:uiPriority w:val="0"/>
    <w:pPr>
      <w:widowControl w:val="0"/>
      <w:suppressAutoHyphens/>
      <w:spacing w:after="120"/>
    </w:pPr>
    <w:rPr>
      <w:rFonts w:ascii="Liberation Serif" w:hAnsi="Liberation Serif" w:eastAsia="DejaVu Sans" w:cs="Lohit Hindi"/>
      <w:kern w:val="1"/>
      <w:lang w:eastAsia="zh-CN" w:bidi="hi-IN"/>
    </w:rPr>
  </w:style>
  <w:style w:type="paragraph" w:styleId="5">
    <w:name w:val="footer"/>
    <w:basedOn w:val="1"/>
    <w:link w:val="18"/>
    <w:unhideWhenUsed/>
    <w:qFormat/>
    <w:uiPriority w:val="99"/>
    <w:pPr>
      <w:tabs>
        <w:tab w:val="center" w:pos="4680"/>
        <w:tab w:val="right" w:pos="9360"/>
      </w:tabs>
    </w:pPr>
  </w:style>
  <w:style w:type="paragraph" w:styleId="6">
    <w:name w:val="header"/>
    <w:basedOn w:val="1"/>
    <w:link w:val="17"/>
    <w:unhideWhenUsed/>
    <w:qFormat/>
    <w:uiPriority w:val="99"/>
    <w:pPr>
      <w:tabs>
        <w:tab w:val="center" w:pos="4680"/>
        <w:tab w:val="right" w:pos="9360"/>
      </w:tabs>
    </w:pPr>
  </w:style>
  <w:style w:type="paragraph" w:styleId="7">
    <w:name w:val="Normal (Web)"/>
    <w:basedOn w:val="1"/>
    <w:qFormat/>
    <w:uiPriority w:val="99"/>
    <w:pPr>
      <w:spacing w:before="100" w:beforeAutospacing="1" w:after="100" w:afterAutospacing="1"/>
    </w:pPr>
  </w:style>
  <w:style w:type="paragraph" w:styleId="8">
    <w:name w:val="Plain Text"/>
    <w:basedOn w:val="1"/>
    <w:link w:val="14"/>
    <w:qFormat/>
    <w:uiPriority w:val="0"/>
    <w:pPr>
      <w:spacing w:before="100" w:beforeAutospacing="1" w:after="100" w:afterAutospacing="1"/>
    </w:p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Strong"/>
    <w:basedOn w:val="9"/>
    <w:qFormat/>
    <w:uiPriority w:val="22"/>
    <w:rPr>
      <w:b/>
      <w:bCs/>
    </w:rPr>
  </w:style>
  <w:style w:type="table" w:styleId="13">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4">
    <w:name w:val="Plain Text Char"/>
    <w:basedOn w:val="9"/>
    <w:link w:val="8"/>
    <w:qFormat/>
    <w:uiPriority w:val="0"/>
    <w:rPr>
      <w:rFonts w:ascii="Times New Roman" w:hAnsi="Times New Roman" w:eastAsia="Times New Roman" w:cs="Times New Roman"/>
      <w:sz w:val="24"/>
      <w:szCs w:val="24"/>
    </w:rPr>
  </w:style>
  <w:style w:type="paragraph" w:styleId="15">
    <w:name w:val="List Paragraph"/>
    <w:basedOn w:val="1"/>
    <w:qFormat/>
    <w:uiPriority w:val="34"/>
    <w:pPr>
      <w:ind w:left="720"/>
      <w:contextualSpacing/>
    </w:pPr>
  </w:style>
  <w:style w:type="character" w:customStyle="1" w:styleId="16">
    <w:name w:val="hps"/>
    <w:qFormat/>
    <w:uiPriority w:val="0"/>
  </w:style>
  <w:style w:type="character" w:customStyle="1" w:styleId="17">
    <w:name w:val="Header Char"/>
    <w:basedOn w:val="9"/>
    <w:link w:val="6"/>
    <w:qFormat/>
    <w:uiPriority w:val="99"/>
    <w:rPr>
      <w:rFonts w:ascii="Times New Roman" w:hAnsi="Times New Roman" w:eastAsia="Times New Roman" w:cs="Times New Roman"/>
      <w:sz w:val="24"/>
      <w:szCs w:val="24"/>
    </w:rPr>
  </w:style>
  <w:style w:type="character" w:customStyle="1" w:styleId="18">
    <w:name w:val="Footer Char"/>
    <w:basedOn w:val="9"/>
    <w:link w:val="5"/>
    <w:qFormat/>
    <w:uiPriority w:val="99"/>
    <w:rPr>
      <w:rFonts w:ascii="Times New Roman" w:hAnsi="Times New Roman" w:eastAsia="Times New Roman" w:cs="Times New Roman"/>
      <w:sz w:val="24"/>
      <w:szCs w:val="24"/>
    </w:rPr>
  </w:style>
  <w:style w:type="character" w:customStyle="1" w:styleId="19">
    <w:name w:val="contributornametrigger"/>
    <w:basedOn w:val="9"/>
    <w:qFormat/>
    <w:uiPriority w:val="0"/>
  </w:style>
  <w:style w:type="character" w:customStyle="1" w:styleId="20">
    <w:name w:val="Balloon Text Char"/>
    <w:basedOn w:val="9"/>
    <w:link w:val="3"/>
    <w:semiHidden/>
    <w:qFormat/>
    <w:uiPriority w:val="99"/>
    <w:rPr>
      <w:rFonts w:ascii="Tahoma" w:hAnsi="Tahoma" w:eastAsia="Calibri" w:cs="Tahoma"/>
      <w:sz w:val="16"/>
      <w:szCs w:val="16"/>
      <w:lang w:val="id-ID"/>
    </w:rPr>
  </w:style>
  <w:style w:type="paragraph" w:customStyle="1" w:styleId="21">
    <w:name w:val="Headingz"/>
    <w:basedOn w:val="1"/>
    <w:link w:val="22"/>
    <w:qFormat/>
    <w:uiPriority w:val="0"/>
    <w:pPr>
      <w:ind w:left="360" w:hanging="360"/>
    </w:pPr>
    <w:rPr>
      <w:rFonts w:ascii="Arial" w:hAnsi="Arial"/>
      <w:b/>
      <w:sz w:val="20"/>
      <w:szCs w:val="20"/>
    </w:rPr>
  </w:style>
  <w:style w:type="character" w:customStyle="1" w:styleId="22">
    <w:name w:val="Headingz Char"/>
    <w:basedOn w:val="9"/>
    <w:link w:val="21"/>
    <w:qFormat/>
    <w:uiPriority w:val="0"/>
    <w:rPr>
      <w:rFonts w:ascii="Arial" w:hAnsi="Arial" w:eastAsia="Times New Roman" w:cs="Times New Roman"/>
      <w:b/>
      <w:sz w:val="20"/>
      <w:szCs w:val="20"/>
    </w:rPr>
  </w:style>
  <w:style w:type="character" w:customStyle="1" w:styleId="23">
    <w:name w:val="Heading 3 Char"/>
    <w:basedOn w:val="9"/>
    <w:link w:val="2"/>
    <w:qFormat/>
    <w:uiPriority w:val="9"/>
    <w:rPr>
      <w:rFonts w:ascii="Times New Roman" w:hAnsi="Times New Roman" w:eastAsia="Times New Roman" w:cs="Times New Roman"/>
      <w:b/>
      <w:bCs/>
      <w:sz w:val="27"/>
      <w:szCs w:val="27"/>
    </w:rPr>
  </w:style>
  <w:style w:type="paragraph" w:customStyle="1" w:styleId="2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paragraph" w:styleId="25">
    <w:name w:val="No Spacing"/>
    <w:link w:val="26"/>
    <w:qFormat/>
    <w:uiPriority w:val="1"/>
    <w:pPr>
      <w:spacing w:after="0" w:line="240" w:lineRule="auto"/>
    </w:pPr>
    <w:rPr>
      <w:rFonts w:ascii="Calibri" w:hAnsi="Calibri" w:eastAsia="Times New Roman" w:cs="Arial"/>
      <w:sz w:val="22"/>
      <w:szCs w:val="22"/>
      <w:lang w:val="en-US" w:eastAsia="en-US" w:bidi="ar-SA"/>
    </w:rPr>
  </w:style>
  <w:style w:type="character" w:customStyle="1" w:styleId="26">
    <w:name w:val="No Spacing Char"/>
    <w:basedOn w:val="9"/>
    <w:link w:val="25"/>
    <w:qFormat/>
    <w:uiPriority w:val="1"/>
    <w:rPr>
      <w:rFonts w:ascii="Calibri" w:hAnsi="Calibri" w:eastAsia="Times New Roman" w:cs="Arial"/>
    </w:rPr>
  </w:style>
  <w:style w:type="character" w:customStyle="1" w:styleId="27">
    <w:name w:val="Body Text Char"/>
    <w:basedOn w:val="9"/>
    <w:link w:val="4"/>
    <w:qFormat/>
    <w:uiPriority w:val="0"/>
    <w:rPr>
      <w:rFonts w:ascii="Liberation Serif" w:hAnsi="Liberation Serif" w:eastAsia="DejaVu Sans" w:cs="Lohit Hindi"/>
      <w:kern w:val="1"/>
      <w:sz w:val="24"/>
      <w:szCs w:val="24"/>
      <w:lang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E7531-8CAA-4A27-9055-4A09EE0745FA}">
  <ds:schemaRefs/>
</ds:datastoreItem>
</file>

<file path=docProps/app.xml><?xml version="1.0" encoding="utf-8"?>
<Properties xmlns="http://schemas.openxmlformats.org/officeDocument/2006/extended-properties" xmlns:vt="http://schemas.openxmlformats.org/officeDocument/2006/docPropsVTypes">
  <Template>Normal</Template>
  <Company>YGY</Company>
  <Pages>17</Pages>
  <Words>4076</Words>
  <Characters>23239</Characters>
  <Lines>193</Lines>
  <Paragraphs>54</Paragraphs>
  <TotalTime>209</TotalTime>
  <ScaleCrop>false</ScaleCrop>
  <LinksUpToDate>false</LinksUpToDate>
  <CharactersWithSpaces>27261</CharactersWithSpaces>
  <Application>WPS Office_10.2.0.7456_F1E327BC-269C-435d-A152-05C5408002CA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2018-08-21T06:28:00Z</dcterms:created>
  <dc:creator>USER</dc:creator>
  <cp:lastModifiedBy>ASUS</cp:lastModifiedBy>
  <cp:lastPrinted>2012-02-11T08:15:00Z</cp:lastPrinted>
  <dcterms:modified xsi:type="dcterms:W3CDTF">2018-08-29T04:03:53Z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